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18673" w14:textId="29AEA023" w:rsidR="000B14B9" w:rsidRDefault="00FF1143">
      <w:pPr>
        <w:pStyle w:val="Heading1"/>
        <w:rPr>
          <w:rFonts w:ascii="Aptos" w:hAnsi="Aptos" w:cs="Calibri"/>
          <w:b w:val="0"/>
          <w:bCs w:val="0"/>
          <w:color w:val="auto"/>
          <w:sz w:val="22"/>
          <w:szCs w:val="22"/>
        </w:rPr>
      </w:pPr>
      <w:bookmarkStart w:id="0" w:name="X144f141511bb5ba5f668ca984ee684f9635c6cb"/>
      <w:bookmarkStart w:id="1" w:name="node-696489"/>
      <w:r w:rsidRPr="000B14B9">
        <w:rPr>
          <w:rFonts w:ascii="Aptos" w:hAnsi="Aptos" w:cs="Calibri"/>
          <w:b w:val="0"/>
          <w:bCs w:val="0"/>
          <w:color w:val="auto"/>
          <w:sz w:val="22"/>
          <w:szCs w:val="22"/>
        </w:rPr>
        <w:t xml:space="preserve"> </w:t>
      </w:r>
      <w:r w:rsidR="0099016B" w:rsidRPr="000B14B9">
        <w:rPr>
          <w:rFonts w:ascii="Aptos" w:hAnsi="Aptos" w:cs="Calibri"/>
          <w:b w:val="0"/>
          <w:bCs w:val="0"/>
          <w:color w:val="auto"/>
          <w:sz w:val="22"/>
          <w:szCs w:val="22"/>
        </w:rPr>
        <w:t xml:space="preserve">                           </w:t>
      </w:r>
      <w:r w:rsidR="000B14B9">
        <w:rPr>
          <w:rFonts w:ascii="Aptos" w:hAnsi="Aptos" w:cs="Calibri"/>
          <w:b w:val="0"/>
          <w:bCs w:val="0"/>
          <w:color w:val="auto"/>
          <w:sz w:val="22"/>
          <w:szCs w:val="22"/>
        </w:rPr>
        <w:t xml:space="preserve">    </w:t>
      </w:r>
      <w:r w:rsidR="0099016B" w:rsidRPr="000B14B9">
        <w:rPr>
          <w:rFonts w:ascii="Aptos" w:hAnsi="Aptos" w:cs="Calibri"/>
          <w:b w:val="0"/>
          <w:bCs w:val="0"/>
          <w:color w:val="auto"/>
          <w:sz w:val="22"/>
          <w:szCs w:val="22"/>
        </w:rPr>
        <w:t xml:space="preserve"> </w:t>
      </w:r>
      <w:r w:rsidR="000B14B9">
        <w:rPr>
          <w:rFonts w:ascii="Aptos" w:hAnsi="Aptos" w:cs="Calibri"/>
          <w:b w:val="0"/>
          <w:bCs w:val="0"/>
          <w:color w:val="auto"/>
          <w:sz w:val="22"/>
          <w:szCs w:val="22"/>
        </w:rPr>
        <w:t xml:space="preserve">                               </w:t>
      </w:r>
      <w:r w:rsidR="000B14B9">
        <w:rPr>
          <w:rFonts w:ascii="Aptos" w:hAnsi="Aptos" w:cs="Calibri"/>
          <w:b w:val="0"/>
          <w:bCs w:val="0"/>
          <w:noProof/>
          <w:color w:val="auto"/>
          <w:sz w:val="22"/>
          <w:szCs w:val="22"/>
        </w:rPr>
        <w:drawing>
          <wp:inline distT="0" distB="0" distL="0" distR="0" wp14:anchorId="59C10709" wp14:editId="434FFD9D">
            <wp:extent cx="1850717" cy="438736"/>
            <wp:effectExtent l="0" t="0" r="0" b="0"/>
            <wp:docPr id="866111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1238" cy="462566"/>
                    </a:xfrm>
                    <a:prstGeom prst="rect">
                      <a:avLst/>
                    </a:prstGeom>
                    <a:noFill/>
                    <a:ln>
                      <a:noFill/>
                    </a:ln>
                  </pic:spPr>
                </pic:pic>
              </a:graphicData>
            </a:graphic>
          </wp:inline>
        </w:drawing>
      </w:r>
    </w:p>
    <w:p w14:paraId="69C23FD7" w14:textId="633DBE6B" w:rsidR="002453DA" w:rsidRPr="002453DA" w:rsidRDefault="000B14B9" w:rsidP="002453DA">
      <w:pPr>
        <w:pStyle w:val="Heading1"/>
        <w:rPr>
          <w:rFonts w:ascii="Aptos" w:hAnsi="Aptos" w:cs="Calibri"/>
          <w:color w:val="auto"/>
          <w:sz w:val="20"/>
          <w:szCs w:val="20"/>
        </w:rPr>
      </w:pPr>
      <w:r w:rsidRPr="002453DA">
        <w:rPr>
          <w:rFonts w:ascii="Aptos" w:hAnsi="Aptos" w:cs="Calibri"/>
          <w:b w:val="0"/>
          <w:bCs w:val="0"/>
          <w:color w:val="auto"/>
          <w:sz w:val="20"/>
          <w:szCs w:val="20"/>
        </w:rPr>
        <w:t xml:space="preserve">                                                            </w:t>
      </w:r>
      <w:r w:rsidRPr="002453DA">
        <w:rPr>
          <w:rFonts w:ascii="Aptos" w:hAnsi="Aptos" w:cs="Calibri"/>
          <w:color w:val="auto"/>
          <w:sz w:val="20"/>
          <w:szCs w:val="20"/>
        </w:rPr>
        <w:t xml:space="preserve">       </w:t>
      </w:r>
      <w:r w:rsidR="002453DA">
        <w:rPr>
          <w:rFonts w:ascii="Aptos" w:hAnsi="Aptos" w:cs="Calibri"/>
          <w:color w:val="auto"/>
          <w:sz w:val="20"/>
          <w:szCs w:val="20"/>
        </w:rPr>
        <w:t xml:space="preserve">      </w:t>
      </w:r>
      <w:r w:rsidRPr="002453DA">
        <w:rPr>
          <w:rFonts w:ascii="Aptos" w:hAnsi="Aptos" w:cs="Calibri"/>
          <w:color w:val="auto"/>
          <w:sz w:val="20"/>
          <w:szCs w:val="20"/>
        </w:rPr>
        <w:t>Mental Capacity Act Polic</w:t>
      </w:r>
      <w:bookmarkEnd w:id="0"/>
      <w:r w:rsidRPr="002453DA">
        <w:rPr>
          <w:rFonts w:ascii="Aptos" w:hAnsi="Aptos" w:cs="Calibri"/>
          <w:color w:val="auto"/>
          <w:sz w:val="20"/>
          <w:szCs w:val="20"/>
        </w:rPr>
        <w:t>y</w:t>
      </w:r>
    </w:p>
    <w:p w14:paraId="267C5F9F" w14:textId="108B6D3C"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1. Introduction</w:t>
      </w:r>
    </w:p>
    <w:p w14:paraId="0C6D1F85" w14:textId="39009049"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The Mental Capacity Act 2005 provides the legal framework for making decisions on behalf of adults aged 16 years and over who may lack the mental capacity to make a specific decision at the time it needs to be made. The Act is founded on the principle that every person has the right to make their own decisions and must be supported to do so wherever possible.</w:t>
      </w:r>
    </w:p>
    <w:p w14:paraId="515EF31A"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At Acorns Healthcare, we believe every individual has the right to be listened to, included and treated with dignity and respect. We are committed to ensuring that the people we support remain at the centre of every decision affecting their lives. Regardless of communication needs, diagnosis or level of support, every effort will be made to understand an individual's wishes, preferences, feelings, beliefs and values so they can participate as fully as possible in decisions about their care, treatment, support and daily life.</w:t>
      </w:r>
    </w:p>
    <w:p w14:paraId="393E1061" w14:textId="3E7E2AB4"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This policy reflects Acorns Healthcare's commitment to person-centred care, positive risk-taking, least restrictive practice and the promotion of human rights.</w:t>
      </w:r>
    </w:p>
    <w:p w14:paraId="1D07224C"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2. Purpose</w:t>
      </w:r>
    </w:p>
    <w:p w14:paraId="35BB74E8"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Acorns Healthcare is committed to promoting the rights, independence, dignity, wellbeing and inclusion of every individual we support.</w:t>
      </w:r>
    </w:p>
    <w:p w14:paraId="7380C411"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The purpose of this policy is to ensure all decisions are made in accordance with the Mental Capacity Act 2005 whilst empowering individuals to make as many decisions as possible about their own lives.</w:t>
      </w:r>
    </w:p>
    <w:p w14:paraId="38859B5F" w14:textId="71F0C16C" w:rsidR="001D6670" w:rsidRPr="002453DA" w:rsidRDefault="001D6670" w:rsidP="005B74E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Where an individual lacks capacity to make a specific decision, Acorns Healthcare will ensure any decision made on their behalf is lawful, person-centred, proportionate, clearly documented and made in their best interests.</w:t>
      </w:r>
    </w:p>
    <w:p w14:paraId="78A66379"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3. Scope</w:t>
      </w:r>
    </w:p>
    <w:p w14:paraId="04933B5A" w14:textId="69C51204" w:rsidR="001D6670" w:rsidRPr="002453DA" w:rsidRDefault="001D6670" w:rsidP="000878FD">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 xml:space="preserve">This policy applies to all Acorns Healthcare employees, managers, </w:t>
      </w:r>
      <w:r w:rsidR="000878FD" w:rsidRPr="002453DA">
        <w:rPr>
          <w:rFonts w:ascii="Aptos" w:eastAsia="Times New Roman" w:hAnsi="Aptos" w:cs="Times New Roman"/>
          <w:sz w:val="20"/>
          <w:szCs w:val="20"/>
          <w:lang w:val="en-GB" w:eastAsia="en-GB"/>
        </w:rPr>
        <w:t>agency workers</w:t>
      </w:r>
      <w:r w:rsidRPr="002453DA">
        <w:rPr>
          <w:rFonts w:ascii="Aptos" w:eastAsia="Times New Roman" w:hAnsi="Aptos" w:cs="Times New Roman"/>
          <w:sz w:val="20"/>
          <w:szCs w:val="20"/>
          <w:lang w:val="en-GB" w:eastAsia="en-GB"/>
        </w:rPr>
        <w:t>, volunteers and contractors providing support to individuals aged 16 years and over.</w:t>
      </w:r>
    </w:p>
    <w:p w14:paraId="1F589129"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4. Definitions</w:t>
      </w:r>
    </w:p>
    <w:p w14:paraId="23C5A4D8"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b/>
          <w:bCs/>
          <w:sz w:val="20"/>
          <w:szCs w:val="20"/>
          <w:lang w:val="en-GB" w:eastAsia="en-GB"/>
        </w:rPr>
        <w:t>Mental Capacity</w:t>
      </w:r>
      <w:r w:rsidRPr="002453DA">
        <w:rPr>
          <w:rFonts w:ascii="Aptos" w:eastAsia="Times New Roman" w:hAnsi="Aptos" w:cs="Times New Roman"/>
          <w:sz w:val="20"/>
          <w:szCs w:val="20"/>
          <w:lang w:val="en-GB" w:eastAsia="en-GB"/>
        </w:rPr>
        <w:t xml:space="preserve"> – A person's ability to understand, retain, use or weigh information relevant to a specific decision and communicate that decision.</w:t>
      </w:r>
    </w:p>
    <w:p w14:paraId="7051A8DD"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b/>
          <w:bCs/>
          <w:sz w:val="20"/>
          <w:szCs w:val="20"/>
          <w:lang w:val="en-GB" w:eastAsia="en-GB"/>
        </w:rPr>
        <w:t>Mental Capacity Assessment</w:t>
      </w:r>
      <w:r w:rsidRPr="002453DA">
        <w:rPr>
          <w:rFonts w:ascii="Aptos" w:eastAsia="Times New Roman" w:hAnsi="Aptos" w:cs="Times New Roman"/>
          <w:sz w:val="20"/>
          <w:szCs w:val="20"/>
          <w:lang w:val="en-GB" w:eastAsia="en-GB"/>
        </w:rPr>
        <w:t xml:space="preserve"> – A decision-specific assessment completed where there is reason to believe an individual may lack capacity.</w:t>
      </w:r>
    </w:p>
    <w:p w14:paraId="07C8218C"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b/>
          <w:bCs/>
          <w:sz w:val="20"/>
          <w:szCs w:val="20"/>
          <w:lang w:val="en-GB" w:eastAsia="en-GB"/>
        </w:rPr>
        <w:lastRenderedPageBreak/>
        <w:t>Best Interest Decision</w:t>
      </w:r>
      <w:r w:rsidRPr="002453DA">
        <w:rPr>
          <w:rFonts w:ascii="Aptos" w:eastAsia="Times New Roman" w:hAnsi="Aptos" w:cs="Times New Roman"/>
          <w:sz w:val="20"/>
          <w:szCs w:val="20"/>
          <w:lang w:val="en-GB" w:eastAsia="en-GB"/>
        </w:rPr>
        <w:t xml:space="preserve"> – A decision made on behalf of a person who lacks capacity after considering all relevant circumstances, including the person's wishes, feelings, beliefs and values.</w:t>
      </w:r>
    </w:p>
    <w:p w14:paraId="23BBA3B2"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b/>
          <w:bCs/>
          <w:sz w:val="20"/>
          <w:szCs w:val="20"/>
          <w:lang w:val="en-GB" w:eastAsia="en-GB"/>
        </w:rPr>
        <w:t>IMCA</w:t>
      </w:r>
      <w:r w:rsidRPr="002453DA">
        <w:rPr>
          <w:rFonts w:ascii="Aptos" w:eastAsia="Times New Roman" w:hAnsi="Aptos" w:cs="Times New Roman"/>
          <w:sz w:val="20"/>
          <w:szCs w:val="20"/>
          <w:lang w:val="en-GB" w:eastAsia="en-GB"/>
        </w:rPr>
        <w:t xml:space="preserve"> – An Independent Mental Capacity Advocate appointed to represent individuals where required under the Mental Capacity Act.</w:t>
      </w:r>
    </w:p>
    <w:p w14:paraId="7083A11A"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b/>
          <w:bCs/>
          <w:sz w:val="20"/>
          <w:szCs w:val="20"/>
          <w:lang w:val="en-GB" w:eastAsia="en-GB"/>
        </w:rPr>
        <w:t>LPA</w:t>
      </w:r>
      <w:r w:rsidRPr="002453DA">
        <w:rPr>
          <w:rFonts w:ascii="Aptos" w:eastAsia="Times New Roman" w:hAnsi="Aptos" w:cs="Times New Roman"/>
          <w:sz w:val="20"/>
          <w:szCs w:val="20"/>
          <w:lang w:val="en-GB" w:eastAsia="en-GB"/>
        </w:rPr>
        <w:t xml:space="preserve"> – Lasting Power of Attorney appointed to make decisions on behalf of an individual where legally authorised.</w:t>
      </w:r>
    </w:p>
    <w:p w14:paraId="162CCFAD" w14:textId="3FADA41D" w:rsidR="001D6670" w:rsidRPr="002453DA" w:rsidRDefault="001D6670" w:rsidP="000878FD">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b/>
          <w:bCs/>
          <w:sz w:val="20"/>
          <w:szCs w:val="20"/>
          <w:lang w:val="en-GB" w:eastAsia="en-GB"/>
        </w:rPr>
        <w:t>Deputy</w:t>
      </w:r>
      <w:r w:rsidRPr="002453DA">
        <w:rPr>
          <w:rFonts w:ascii="Aptos" w:eastAsia="Times New Roman" w:hAnsi="Aptos" w:cs="Times New Roman"/>
          <w:sz w:val="20"/>
          <w:szCs w:val="20"/>
          <w:lang w:val="en-GB" w:eastAsia="en-GB"/>
        </w:rPr>
        <w:t xml:space="preserve"> – A person appointed by the Court of Protection to make decisions on behalf of an individual.</w:t>
      </w:r>
    </w:p>
    <w:p w14:paraId="5027DA24"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5. Policy Statement</w:t>
      </w:r>
    </w:p>
    <w:p w14:paraId="23E87D0F"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Acorns Healthcare believes that choice, independence and self-determination are fundamental human rights.</w:t>
      </w:r>
    </w:p>
    <w:p w14:paraId="29126418"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Every individual should have as much control over their life as possible and be actively involved in decisions affecting their care, support, health, finances, accommodation, relationships and future.</w:t>
      </w:r>
    </w:p>
    <w:p w14:paraId="4196B6AC"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We will always:</w:t>
      </w:r>
    </w:p>
    <w:p w14:paraId="4DEAC90A" w14:textId="77777777" w:rsidR="001D6670" w:rsidRPr="002453DA" w:rsidRDefault="001D6670" w:rsidP="00FF1143">
      <w:pPr>
        <w:numPr>
          <w:ilvl w:val="0"/>
          <w:numId w:val="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Presume capacity unless proven otherwise.</w:t>
      </w:r>
    </w:p>
    <w:p w14:paraId="432F5555" w14:textId="77777777" w:rsidR="001D6670" w:rsidRPr="002453DA" w:rsidRDefault="001D6670" w:rsidP="00FF1143">
      <w:pPr>
        <w:numPr>
          <w:ilvl w:val="0"/>
          <w:numId w:val="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Support individuals to make their own decisions.</w:t>
      </w:r>
    </w:p>
    <w:p w14:paraId="09E96969" w14:textId="77777777" w:rsidR="001D6670" w:rsidRPr="002453DA" w:rsidRDefault="001D6670" w:rsidP="00FF1143">
      <w:pPr>
        <w:numPr>
          <w:ilvl w:val="0"/>
          <w:numId w:val="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Respect unwise decisions.</w:t>
      </w:r>
    </w:p>
    <w:p w14:paraId="5A7D9837" w14:textId="77777777" w:rsidR="001D6670" w:rsidRPr="002453DA" w:rsidRDefault="001D6670" w:rsidP="00FF1143">
      <w:pPr>
        <w:numPr>
          <w:ilvl w:val="0"/>
          <w:numId w:val="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Maximise communication and understanding.</w:t>
      </w:r>
    </w:p>
    <w:p w14:paraId="1F45633A" w14:textId="77777777" w:rsidR="001D6670" w:rsidRPr="002453DA" w:rsidRDefault="001D6670" w:rsidP="00FF1143">
      <w:pPr>
        <w:numPr>
          <w:ilvl w:val="0"/>
          <w:numId w:val="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Complete Mental Capacity Assessments where required.</w:t>
      </w:r>
    </w:p>
    <w:p w14:paraId="43FC7B77" w14:textId="77777777" w:rsidR="001D6670" w:rsidRPr="002453DA" w:rsidRDefault="001D6670" w:rsidP="00FF1143">
      <w:pPr>
        <w:numPr>
          <w:ilvl w:val="0"/>
          <w:numId w:val="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Place the person's wishes and preferences at the centre of decision making.</w:t>
      </w:r>
    </w:p>
    <w:p w14:paraId="48196470" w14:textId="77777777" w:rsidR="001D6670" w:rsidRPr="002453DA" w:rsidRDefault="001D6670" w:rsidP="00FF1143">
      <w:pPr>
        <w:numPr>
          <w:ilvl w:val="0"/>
          <w:numId w:val="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Make decisions in the person's best interests only where capacity is lacking.</w:t>
      </w:r>
    </w:p>
    <w:p w14:paraId="5301DBB6" w14:textId="776CD4C7" w:rsidR="001D6670" w:rsidRPr="002453DA" w:rsidRDefault="001D6670" w:rsidP="00FF1143">
      <w:pPr>
        <w:numPr>
          <w:ilvl w:val="0"/>
          <w:numId w:val="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Always use the least restrictive option.</w:t>
      </w:r>
    </w:p>
    <w:p w14:paraId="0956C331"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6. The Five Principles of the Mental Capacity Act</w:t>
      </w:r>
    </w:p>
    <w:p w14:paraId="608ADBC2"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Acorns Healthcare follows the five statutory principles:</w:t>
      </w:r>
    </w:p>
    <w:p w14:paraId="4A1D7AB7" w14:textId="77777777" w:rsidR="001D6670" w:rsidRPr="002453DA" w:rsidRDefault="001D6670" w:rsidP="00FF1143">
      <w:pPr>
        <w:numPr>
          <w:ilvl w:val="0"/>
          <w:numId w:val="2"/>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Every adult must be assumed to have capacity unless established otherwise.</w:t>
      </w:r>
    </w:p>
    <w:p w14:paraId="67F9A521" w14:textId="77777777" w:rsidR="001D6670" w:rsidRPr="002453DA" w:rsidRDefault="001D6670" w:rsidP="00FF1143">
      <w:pPr>
        <w:numPr>
          <w:ilvl w:val="0"/>
          <w:numId w:val="2"/>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Every practicable step must be taken to help a person make their own decision.</w:t>
      </w:r>
    </w:p>
    <w:p w14:paraId="6F40DD58" w14:textId="77777777" w:rsidR="001D6670" w:rsidRPr="002453DA" w:rsidRDefault="001D6670" w:rsidP="00FF1143">
      <w:pPr>
        <w:numPr>
          <w:ilvl w:val="0"/>
          <w:numId w:val="2"/>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 person is not to be treated as lacking capacity because they make an unwise decision.</w:t>
      </w:r>
    </w:p>
    <w:p w14:paraId="26786A90" w14:textId="77777777" w:rsidR="001D6670" w:rsidRPr="002453DA" w:rsidRDefault="001D6670" w:rsidP="00FF1143">
      <w:pPr>
        <w:numPr>
          <w:ilvl w:val="0"/>
          <w:numId w:val="2"/>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Any act or decision made on behalf of a person lacking capacity must be in their best interests.</w:t>
      </w:r>
    </w:p>
    <w:p w14:paraId="749CD7DF" w14:textId="77777777" w:rsidR="001D6670" w:rsidRPr="002453DA" w:rsidRDefault="001D6670" w:rsidP="00FF1143">
      <w:pPr>
        <w:numPr>
          <w:ilvl w:val="0"/>
          <w:numId w:val="2"/>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Any intervention must be the least restrictive of the person's rights and freedoms.</w:t>
      </w:r>
    </w:p>
    <w:p w14:paraId="2154E212" w14:textId="3013A167" w:rsidR="001D6670" w:rsidRPr="002453DA" w:rsidRDefault="001D6670" w:rsidP="000878FD">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These principles underpin every aspect of support provided by Acorns Healthcare.</w:t>
      </w:r>
    </w:p>
    <w:p w14:paraId="5071A268"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7. Supporting Individuals to Make Their Own Decisions</w:t>
      </w:r>
    </w:p>
    <w:p w14:paraId="32704FC4"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Supporting individuals to make their own decisions is central to Acorns Healthcare's values.</w:t>
      </w:r>
    </w:p>
    <w:p w14:paraId="19B0DFD5"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Staff will:</w:t>
      </w:r>
    </w:p>
    <w:p w14:paraId="3187A8C0" w14:textId="77777777" w:rsidR="001D6670" w:rsidRPr="002453DA" w:rsidRDefault="001D6670" w:rsidP="00FF1143">
      <w:pPr>
        <w:numPr>
          <w:ilvl w:val="0"/>
          <w:numId w:val="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Encourage individuals to express their wishes and preferences.</w:t>
      </w:r>
    </w:p>
    <w:p w14:paraId="3C619455" w14:textId="77777777" w:rsidR="001D6670" w:rsidRPr="002453DA" w:rsidRDefault="001D6670" w:rsidP="00FF1143">
      <w:pPr>
        <w:numPr>
          <w:ilvl w:val="0"/>
          <w:numId w:val="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Provide accessible information.</w:t>
      </w:r>
    </w:p>
    <w:p w14:paraId="06845EC5" w14:textId="77777777" w:rsidR="001D6670" w:rsidRPr="002453DA" w:rsidRDefault="001D6670" w:rsidP="00FF1143">
      <w:pPr>
        <w:numPr>
          <w:ilvl w:val="0"/>
          <w:numId w:val="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Use communication aids, Easy Read documents, social stories and visual supports.</w:t>
      </w:r>
    </w:p>
    <w:p w14:paraId="1F344F89" w14:textId="77777777" w:rsidR="001D6670" w:rsidRPr="002453DA" w:rsidRDefault="001D6670" w:rsidP="00FF1143">
      <w:pPr>
        <w:numPr>
          <w:ilvl w:val="0"/>
          <w:numId w:val="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lastRenderedPageBreak/>
        <w:t>Allow sufficient time for decisions.</w:t>
      </w:r>
    </w:p>
    <w:p w14:paraId="34DBF570" w14:textId="77777777" w:rsidR="001D6670" w:rsidRPr="002453DA" w:rsidRDefault="001D6670" w:rsidP="00FF1143">
      <w:pPr>
        <w:numPr>
          <w:ilvl w:val="0"/>
          <w:numId w:val="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Choose suitable environments for important discussions.</w:t>
      </w:r>
    </w:p>
    <w:p w14:paraId="7563AC24" w14:textId="77777777" w:rsidR="001D6670" w:rsidRPr="002453DA" w:rsidRDefault="001D6670" w:rsidP="00FF1143">
      <w:pPr>
        <w:numPr>
          <w:ilvl w:val="0"/>
          <w:numId w:val="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Involve those who know the individual well where appropriate.</w:t>
      </w:r>
    </w:p>
    <w:p w14:paraId="0BCFD4D9" w14:textId="77777777" w:rsidR="001D6670" w:rsidRPr="002453DA" w:rsidRDefault="001D6670" w:rsidP="00FF1143">
      <w:pPr>
        <w:numPr>
          <w:ilvl w:val="0"/>
          <w:numId w:val="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Respect cultural, religious and personal beliefs.</w:t>
      </w:r>
    </w:p>
    <w:p w14:paraId="3F252E5F" w14:textId="77777777" w:rsidR="001D6670" w:rsidRPr="002453DA" w:rsidRDefault="001D6670" w:rsidP="00FF1143">
      <w:pPr>
        <w:numPr>
          <w:ilvl w:val="0"/>
          <w:numId w:val="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Record the support provided.</w:t>
      </w:r>
    </w:p>
    <w:p w14:paraId="525F4A3D" w14:textId="5185B5B1" w:rsidR="001D6670" w:rsidRPr="002453DA" w:rsidRDefault="001D6670" w:rsidP="000878FD">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No individual should ever be excluded from decision-making because they require additional support to communicate.</w:t>
      </w:r>
    </w:p>
    <w:p w14:paraId="2CAFDB6E"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8. Mental Capacity Assessment and Best Interest Decision Process</w:t>
      </w:r>
    </w:p>
    <w:p w14:paraId="7181D98F"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At the earliest appropriate opportunity following admission, Acorns Healthcare will consider whether a Mental Capacity Assessment is required where there is reason to believe an individual may lack capacity to make specific decisions relating to their care, treatment, support, accommodation, finances or other significant aspects of their life.</w:t>
      </w:r>
    </w:p>
    <w:p w14:paraId="1D84318C"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Mental Capacity Assessments are decision-specific and time-specific and must never be based solely on diagnosis, disability, behaviour or communication needs.</w:t>
      </w:r>
    </w:p>
    <w:p w14:paraId="736D7F3B"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Before determining that an individual lacks capacity, staff must take all practicable steps to support them to make their own decision.</w:t>
      </w:r>
    </w:p>
    <w:p w14:paraId="4AB6DD30"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The process includes:</w:t>
      </w:r>
    </w:p>
    <w:p w14:paraId="645063DC" w14:textId="77777777" w:rsidR="001D6670" w:rsidRPr="002453DA" w:rsidRDefault="001D6670" w:rsidP="00FF1143">
      <w:pPr>
        <w:numPr>
          <w:ilvl w:val="0"/>
          <w:numId w:val="4"/>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Identifying the decision.</w:t>
      </w:r>
    </w:p>
    <w:p w14:paraId="7B13DE90" w14:textId="77777777" w:rsidR="001D6670" w:rsidRPr="002453DA" w:rsidRDefault="001D6670" w:rsidP="00FF1143">
      <w:pPr>
        <w:numPr>
          <w:ilvl w:val="0"/>
          <w:numId w:val="4"/>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Presuming capacity.</w:t>
      </w:r>
    </w:p>
    <w:p w14:paraId="444E2CE1" w14:textId="77777777" w:rsidR="001D6670" w:rsidRPr="002453DA" w:rsidRDefault="001D6670" w:rsidP="00FF1143">
      <w:pPr>
        <w:numPr>
          <w:ilvl w:val="0"/>
          <w:numId w:val="4"/>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Providing all practicable support.</w:t>
      </w:r>
    </w:p>
    <w:p w14:paraId="061C833E" w14:textId="77777777" w:rsidR="001D6670" w:rsidRPr="002453DA" w:rsidRDefault="001D6670" w:rsidP="00FF1143">
      <w:pPr>
        <w:numPr>
          <w:ilvl w:val="0"/>
          <w:numId w:val="4"/>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Completing a Mental Capacity Assessment where appropriate.</w:t>
      </w:r>
    </w:p>
    <w:p w14:paraId="0EE38A4A" w14:textId="77777777" w:rsidR="001D6670" w:rsidRPr="002453DA" w:rsidRDefault="001D6670" w:rsidP="00FF1143">
      <w:pPr>
        <w:numPr>
          <w:ilvl w:val="0"/>
          <w:numId w:val="4"/>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Recording the assessment and outcome.</w:t>
      </w:r>
    </w:p>
    <w:p w14:paraId="4A3CE52A" w14:textId="77777777" w:rsidR="001D6670" w:rsidRPr="002453DA" w:rsidRDefault="001D6670" w:rsidP="00FF1143">
      <w:pPr>
        <w:numPr>
          <w:ilvl w:val="0"/>
          <w:numId w:val="4"/>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Updating care plans, risk assessments and PBS plans where necessary.</w:t>
      </w:r>
    </w:p>
    <w:p w14:paraId="1D306383"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Where an individual is assessed as lacking capacity to make a significant decision, Acorns Healthcare will arrange a Best Interest Meeting.</w:t>
      </w:r>
    </w:p>
    <w:p w14:paraId="6466579A"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The meeting will include the individual wherever possible and, where appropriate:</w:t>
      </w:r>
    </w:p>
    <w:p w14:paraId="453BA5EE" w14:textId="20D0B571" w:rsidR="001D6670" w:rsidRPr="002453DA" w:rsidRDefault="001D6670" w:rsidP="00FF1143">
      <w:pPr>
        <w:numPr>
          <w:ilvl w:val="0"/>
          <w:numId w:val="5"/>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 xml:space="preserve">Family members </w:t>
      </w:r>
    </w:p>
    <w:p w14:paraId="1C598663" w14:textId="77777777" w:rsidR="001D6670" w:rsidRPr="002453DA" w:rsidRDefault="001D6670" w:rsidP="00FF1143">
      <w:pPr>
        <w:numPr>
          <w:ilvl w:val="0"/>
          <w:numId w:val="5"/>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Lasting Power of Attorney.</w:t>
      </w:r>
    </w:p>
    <w:p w14:paraId="31853F29" w14:textId="77777777" w:rsidR="001D6670" w:rsidRPr="002453DA" w:rsidRDefault="001D6670" w:rsidP="00FF1143">
      <w:pPr>
        <w:numPr>
          <w:ilvl w:val="0"/>
          <w:numId w:val="5"/>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Court Appointed Deputies.</w:t>
      </w:r>
    </w:p>
    <w:p w14:paraId="5FD4CE67" w14:textId="77777777" w:rsidR="001D6670" w:rsidRPr="002453DA" w:rsidRDefault="001D6670" w:rsidP="00FF1143">
      <w:pPr>
        <w:numPr>
          <w:ilvl w:val="0"/>
          <w:numId w:val="5"/>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Independent Mental Capacity Advocates.</w:t>
      </w:r>
    </w:p>
    <w:p w14:paraId="01FF1C57" w14:textId="77777777" w:rsidR="001D6670" w:rsidRPr="002453DA" w:rsidRDefault="001D6670" w:rsidP="00FF1143">
      <w:pPr>
        <w:numPr>
          <w:ilvl w:val="0"/>
          <w:numId w:val="5"/>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Health and social care professionals.</w:t>
      </w:r>
    </w:p>
    <w:p w14:paraId="32EEDDB1" w14:textId="77777777" w:rsidR="001D6670" w:rsidRPr="002453DA" w:rsidRDefault="001D6670" w:rsidP="00FF1143">
      <w:pPr>
        <w:numPr>
          <w:ilvl w:val="0"/>
          <w:numId w:val="5"/>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Others who know the individual well.</w:t>
      </w:r>
    </w:p>
    <w:p w14:paraId="10BBAFF7"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The purpose of the meeting is to ensure decisions reflect the person's wishes, feelings, beliefs and values while identifying the least restrictive option.</w:t>
      </w:r>
    </w:p>
    <w:p w14:paraId="0B5A46FD"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Mental Capacity Assessments and Best Interest decisions will be reviewed at least annually, or sooner where:</w:t>
      </w:r>
    </w:p>
    <w:p w14:paraId="21620A7D" w14:textId="77777777" w:rsidR="001D6670" w:rsidRPr="002453DA" w:rsidRDefault="001D6670" w:rsidP="00FF1143">
      <w:pPr>
        <w:numPr>
          <w:ilvl w:val="0"/>
          <w:numId w:val="6"/>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Capacity changes.</w:t>
      </w:r>
    </w:p>
    <w:p w14:paraId="49392830" w14:textId="77777777" w:rsidR="001D6670" w:rsidRPr="002453DA" w:rsidRDefault="001D6670" w:rsidP="00FF1143">
      <w:pPr>
        <w:numPr>
          <w:ilvl w:val="0"/>
          <w:numId w:val="6"/>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Restrictions change.</w:t>
      </w:r>
    </w:p>
    <w:p w14:paraId="30C79DEB" w14:textId="77777777" w:rsidR="001D6670" w:rsidRPr="002453DA" w:rsidRDefault="001D6670" w:rsidP="00FF1143">
      <w:pPr>
        <w:numPr>
          <w:ilvl w:val="0"/>
          <w:numId w:val="6"/>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lastRenderedPageBreak/>
        <w:t>Care or accommodation changes.</w:t>
      </w:r>
    </w:p>
    <w:p w14:paraId="75020A19" w14:textId="77777777" w:rsidR="001D6670" w:rsidRPr="002453DA" w:rsidRDefault="001D6670" w:rsidP="00FF1143">
      <w:pPr>
        <w:numPr>
          <w:ilvl w:val="0"/>
          <w:numId w:val="6"/>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New information becomes available.</w:t>
      </w:r>
    </w:p>
    <w:p w14:paraId="6A4A5718" w14:textId="77777777" w:rsidR="001D6670" w:rsidRPr="002453DA" w:rsidRDefault="001D6670" w:rsidP="00FF1143">
      <w:pPr>
        <w:numPr>
          <w:ilvl w:val="0"/>
          <w:numId w:val="6"/>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Significant events occur.</w:t>
      </w:r>
    </w:p>
    <w:p w14:paraId="211F72EF" w14:textId="7E3C617D" w:rsidR="001D6670" w:rsidRPr="002453DA" w:rsidRDefault="001D6670" w:rsidP="003E6DE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All assessments and Best Interest decisions must be clearly documented.</w:t>
      </w:r>
    </w:p>
    <w:p w14:paraId="4E88F857"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9. Restrictions and Least Restrictive Practice</w:t>
      </w:r>
    </w:p>
    <w:p w14:paraId="77AC0050"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Restrictions should only ever be introduced where necessary to prevent harm and after less restrictive alternatives have been considered.</w:t>
      </w:r>
    </w:p>
    <w:p w14:paraId="1C94EDAF"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Examples include:</w:t>
      </w:r>
    </w:p>
    <w:p w14:paraId="186F065A" w14:textId="77777777" w:rsidR="001D6670" w:rsidRPr="002453DA" w:rsidRDefault="001D6670" w:rsidP="00FF1143">
      <w:pPr>
        <w:numPr>
          <w:ilvl w:val="0"/>
          <w:numId w:val="7"/>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Supervision in the community.</w:t>
      </w:r>
    </w:p>
    <w:p w14:paraId="765371E0" w14:textId="77777777" w:rsidR="001D6670" w:rsidRPr="002453DA" w:rsidRDefault="001D6670" w:rsidP="00FF1143">
      <w:pPr>
        <w:numPr>
          <w:ilvl w:val="0"/>
          <w:numId w:val="7"/>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Medication management.</w:t>
      </w:r>
    </w:p>
    <w:p w14:paraId="7A448DA4" w14:textId="77777777" w:rsidR="001D6670" w:rsidRPr="002453DA" w:rsidRDefault="001D6670" w:rsidP="00FF1143">
      <w:pPr>
        <w:numPr>
          <w:ilvl w:val="0"/>
          <w:numId w:val="7"/>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Financial management.</w:t>
      </w:r>
    </w:p>
    <w:p w14:paraId="32FAC2BE" w14:textId="77777777" w:rsidR="001D6670" w:rsidRPr="002453DA" w:rsidRDefault="001D6670" w:rsidP="00FF1143">
      <w:pPr>
        <w:numPr>
          <w:ilvl w:val="0"/>
          <w:numId w:val="7"/>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Environmental adaptations.</w:t>
      </w:r>
    </w:p>
    <w:p w14:paraId="590DB7BB" w14:textId="77777777" w:rsidR="001D6670" w:rsidRPr="002453DA" w:rsidRDefault="001D6670" w:rsidP="00FF1143">
      <w:pPr>
        <w:numPr>
          <w:ilvl w:val="0"/>
          <w:numId w:val="7"/>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Positive Behaviour Support strategies.</w:t>
      </w:r>
    </w:p>
    <w:p w14:paraId="6CCB4CB0" w14:textId="73903C52" w:rsidR="00E46C89" w:rsidRPr="002453DA" w:rsidRDefault="001D6670" w:rsidP="00FF1143">
      <w:pPr>
        <w:numPr>
          <w:ilvl w:val="0"/>
          <w:numId w:val="7"/>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Technology used to promote safety.</w:t>
      </w:r>
    </w:p>
    <w:p w14:paraId="223BEA3A"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Every restriction must be:</w:t>
      </w:r>
    </w:p>
    <w:p w14:paraId="6F958ACF" w14:textId="77777777" w:rsidR="001D6670" w:rsidRPr="002453DA" w:rsidRDefault="001D6670" w:rsidP="00FF1143">
      <w:pPr>
        <w:numPr>
          <w:ilvl w:val="0"/>
          <w:numId w:val="8"/>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Individually assessed.</w:t>
      </w:r>
    </w:p>
    <w:p w14:paraId="56FB1BF0" w14:textId="77777777" w:rsidR="001D6670" w:rsidRPr="002453DA" w:rsidRDefault="001D6670" w:rsidP="00FF1143">
      <w:pPr>
        <w:numPr>
          <w:ilvl w:val="0"/>
          <w:numId w:val="8"/>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Necessary and proportionate.</w:t>
      </w:r>
    </w:p>
    <w:p w14:paraId="7A6BA006" w14:textId="77777777" w:rsidR="001D6670" w:rsidRPr="002453DA" w:rsidRDefault="001D6670" w:rsidP="00FF1143">
      <w:pPr>
        <w:numPr>
          <w:ilvl w:val="0"/>
          <w:numId w:val="8"/>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The least restrictive option.</w:t>
      </w:r>
    </w:p>
    <w:p w14:paraId="0DE6FE38" w14:textId="77777777" w:rsidR="001D6670" w:rsidRPr="002453DA" w:rsidRDefault="001D6670" w:rsidP="00FF1143">
      <w:pPr>
        <w:numPr>
          <w:ilvl w:val="0"/>
          <w:numId w:val="8"/>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Supported by appropriate Mental Capacity Assessments where required.</w:t>
      </w:r>
    </w:p>
    <w:p w14:paraId="71B35D84" w14:textId="77777777" w:rsidR="001D6670" w:rsidRPr="002453DA" w:rsidRDefault="001D6670" w:rsidP="00FF1143">
      <w:pPr>
        <w:numPr>
          <w:ilvl w:val="0"/>
          <w:numId w:val="8"/>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Reviewed regularly.</w:t>
      </w:r>
    </w:p>
    <w:p w14:paraId="0917937B" w14:textId="77777777" w:rsidR="001D6670" w:rsidRPr="002453DA" w:rsidRDefault="001D6670" w:rsidP="00FF1143">
      <w:pPr>
        <w:numPr>
          <w:ilvl w:val="0"/>
          <w:numId w:val="8"/>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Clearly documented.</w:t>
      </w:r>
    </w:p>
    <w:p w14:paraId="4EE49FA2" w14:textId="644B64E8" w:rsidR="001D6670" w:rsidRPr="002453DA" w:rsidRDefault="001D6670" w:rsidP="00582C4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Restrictions must never be implemented for staff convenience.</w:t>
      </w:r>
    </w:p>
    <w:p w14:paraId="33CCDB73"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10. Supported Living and Human Rights</w:t>
      </w:r>
    </w:p>
    <w:p w14:paraId="550B9D33"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People living in supported living have the same legal rights as everyone else.</w:t>
      </w:r>
    </w:p>
    <w:p w14:paraId="399A7FE0"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Acorns Healthcare will promote independence, dignity, choice, positive risk-taking and community participation.</w:t>
      </w:r>
    </w:p>
    <w:p w14:paraId="77287FC0"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Where restrictions are significant or continuous supervision is required, managers will seek advice from commissioners, local authorities and legal professionals to ensure appropriate legal authorisation is in place.</w:t>
      </w:r>
    </w:p>
    <w:p w14:paraId="609DFC3C" w14:textId="127A0DD7" w:rsidR="001D6670" w:rsidRPr="002453DA" w:rsidRDefault="001D6670" w:rsidP="00582C4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Individuals must always be involved in discussions about restrictions wherever possible.</w:t>
      </w:r>
    </w:p>
    <w:p w14:paraId="27E2636A"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11. Independent Mental Capacity Advocates, Attorneys and Deputies</w:t>
      </w:r>
    </w:p>
    <w:p w14:paraId="330C9647"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Acorns Healthcare will work collaboratively with:</w:t>
      </w:r>
    </w:p>
    <w:p w14:paraId="04EDE130" w14:textId="77777777" w:rsidR="001D6670" w:rsidRPr="002453DA" w:rsidRDefault="001D6670" w:rsidP="00FF1143">
      <w:pPr>
        <w:numPr>
          <w:ilvl w:val="0"/>
          <w:numId w:val="9"/>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Independent Mental Capacity Advocates (IMCAs)</w:t>
      </w:r>
    </w:p>
    <w:p w14:paraId="34E4952D" w14:textId="77777777" w:rsidR="001D6670" w:rsidRPr="002453DA" w:rsidRDefault="001D6670" w:rsidP="00FF1143">
      <w:pPr>
        <w:numPr>
          <w:ilvl w:val="0"/>
          <w:numId w:val="9"/>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Attorneys appointed under a Lasting Power of Attorney</w:t>
      </w:r>
    </w:p>
    <w:p w14:paraId="403BB5AA" w14:textId="77777777" w:rsidR="001D6670" w:rsidRPr="002453DA" w:rsidRDefault="001D6670" w:rsidP="00FF1143">
      <w:pPr>
        <w:numPr>
          <w:ilvl w:val="0"/>
          <w:numId w:val="9"/>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lastRenderedPageBreak/>
        <w:t>Court Appointed Deputies</w:t>
      </w:r>
    </w:p>
    <w:p w14:paraId="4DB51E30" w14:textId="77777777" w:rsidR="001D6670" w:rsidRPr="002453DA" w:rsidRDefault="001D6670" w:rsidP="00FF1143">
      <w:pPr>
        <w:numPr>
          <w:ilvl w:val="0"/>
          <w:numId w:val="9"/>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Family members</w:t>
      </w:r>
    </w:p>
    <w:p w14:paraId="3853F2B3" w14:textId="77777777" w:rsidR="001D6670" w:rsidRPr="002453DA" w:rsidRDefault="001D6670" w:rsidP="00FF1143">
      <w:pPr>
        <w:numPr>
          <w:ilvl w:val="0"/>
          <w:numId w:val="9"/>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Health and Social Care professionals</w:t>
      </w:r>
    </w:p>
    <w:p w14:paraId="1F11448B" w14:textId="7E80BAC4" w:rsidR="001D6670" w:rsidRPr="002453DA" w:rsidRDefault="001D6670" w:rsidP="00582C4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Their views will be considered alongside the individual's wishes and preferences when Best Interest decisions are required.</w:t>
      </w:r>
    </w:p>
    <w:p w14:paraId="747F5DD6"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12. Documentation and Record Keeping</w:t>
      </w:r>
    </w:p>
    <w:p w14:paraId="553FD6AC"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The following documentation must be maintained:</w:t>
      </w:r>
    </w:p>
    <w:p w14:paraId="0D1B6F1C" w14:textId="77777777" w:rsidR="001D6670" w:rsidRPr="002453DA" w:rsidRDefault="001D6670" w:rsidP="00FF1143">
      <w:pPr>
        <w:numPr>
          <w:ilvl w:val="0"/>
          <w:numId w:val="10"/>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Mental Capacity Assessments.</w:t>
      </w:r>
    </w:p>
    <w:p w14:paraId="70824ADA" w14:textId="77777777" w:rsidR="001D6670" w:rsidRPr="002453DA" w:rsidRDefault="001D6670" w:rsidP="00FF1143">
      <w:pPr>
        <w:numPr>
          <w:ilvl w:val="0"/>
          <w:numId w:val="10"/>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Best Interest Meeting records.</w:t>
      </w:r>
    </w:p>
    <w:p w14:paraId="517E8A8D" w14:textId="77777777" w:rsidR="001D6670" w:rsidRPr="002453DA" w:rsidRDefault="001D6670" w:rsidP="00FF1143">
      <w:pPr>
        <w:numPr>
          <w:ilvl w:val="0"/>
          <w:numId w:val="10"/>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Care Plans.</w:t>
      </w:r>
    </w:p>
    <w:p w14:paraId="7E9618B6" w14:textId="77777777" w:rsidR="001D6670" w:rsidRPr="002453DA" w:rsidRDefault="001D6670" w:rsidP="00FF1143">
      <w:pPr>
        <w:numPr>
          <w:ilvl w:val="0"/>
          <w:numId w:val="10"/>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Risk Assessments.</w:t>
      </w:r>
    </w:p>
    <w:p w14:paraId="5F3F07FC" w14:textId="77777777" w:rsidR="001D6670" w:rsidRPr="002453DA" w:rsidRDefault="001D6670" w:rsidP="00FF1143">
      <w:pPr>
        <w:numPr>
          <w:ilvl w:val="0"/>
          <w:numId w:val="10"/>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Positive Behaviour Support Plans.</w:t>
      </w:r>
    </w:p>
    <w:p w14:paraId="0AB62128" w14:textId="77777777" w:rsidR="001D6670" w:rsidRPr="002453DA" w:rsidRDefault="001D6670" w:rsidP="00FF1143">
      <w:pPr>
        <w:numPr>
          <w:ilvl w:val="0"/>
          <w:numId w:val="10"/>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Capacity reviews.</w:t>
      </w:r>
    </w:p>
    <w:p w14:paraId="0822AD5D" w14:textId="77777777" w:rsidR="001D6670" w:rsidRPr="002453DA" w:rsidRDefault="001D6670" w:rsidP="00FF1143">
      <w:pPr>
        <w:numPr>
          <w:ilvl w:val="0"/>
          <w:numId w:val="10"/>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Best Interest reviews.</w:t>
      </w:r>
    </w:p>
    <w:p w14:paraId="3561743F"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Documentation must demonstrate:</w:t>
      </w:r>
    </w:p>
    <w:p w14:paraId="76B555D9" w14:textId="77777777" w:rsidR="001D6670" w:rsidRPr="002453DA" w:rsidRDefault="001D6670" w:rsidP="00FF1143">
      <w:pPr>
        <w:numPr>
          <w:ilvl w:val="0"/>
          <w:numId w:val="1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How the individual was involved.</w:t>
      </w:r>
    </w:p>
    <w:p w14:paraId="25AB522E" w14:textId="77777777" w:rsidR="001D6670" w:rsidRPr="002453DA" w:rsidRDefault="001D6670" w:rsidP="00FF1143">
      <w:pPr>
        <w:numPr>
          <w:ilvl w:val="0"/>
          <w:numId w:val="1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The support provided.</w:t>
      </w:r>
    </w:p>
    <w:p w14:paraId="387C7B5D" w14:textId="77777777" w:rsidR="001D6670" w:rsidRPr="002453DA" w:rsidRDefault="001D6670" w:rsidP="00FF1143">
      <w:pPr>
        <w:numPr>
          <w:ilvl w:val="0"/>
          <w:numId w:val="1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Their wishes, feelings, beliefs and values.</w:t>
      </w:r>
    </w:p>
    <w:p w14:paraId="1A9571A9" w14:textId="77777777" w:rsidR="001D6670" w:rsidRPr="002453DA" w:rsidRDefault="001D6670" w:rsidP="00FF1143">
      <w:pPr>
        <w:numPr>
          <w:ilvl w:val="0"/>
          <w:numId w:val="1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Who was consulted.</w:t>
      </w:r>
    </w:p>
    <w:p w14:paraId="5A7C73DE" w14:textId="04EF466B" w:rsidR="001D6670" w:rsidRPr="002453DA" w:rsidRDefault="001D6670" w:rsidP="00FF1143">
      <w:pPr>
        <w:numPr>
          <w:ilvl w:val="0"/>
          <w:numId w:val="11"/>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Why the least restrictive option was chosen.</w:t>
      </w:r>
    </w:p>
    <w:p w14:paraId="7375EC01"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13. Roles and Responsibilities</w:t>
      </w:r>
    </w:p>
    <w:p w14:paraId="0DEBD2D6" w14:textId="77777777" w:rsidR="001D6670" w:rsidRPr="002453DA" w:rsidRDefault="001D6670" w:rsidP="001D6670">
      <w:pPr>
        <w:spacing w:before="100" w:beforeAutospacing="1" w:after="100" w:afterAutospacing="1"/>
        <w:jc w:val="both"/>
        <w:outlineLvl w:val="2"/>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Managers</w:t>
      </w:r>
    </w:p>
    <w:p w14:paraId="2B040195"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Managers are responsible for ensuring:</w:t>
      </w:r>
    </w:p>
    <w:p w14:paraId="53BD808D" w14:textId="77777777" w:rsidR="001D6670" w:rsidRPr="002453DA" w:rsidRDefault="001D6670" w:rsidP="00FF1143">
      <w:pPr>
        <w:numPr>
          <w:ilvl w:val="0"/>
          <w:numId w:val="12"/>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This policy is implemented.</w:t>
      </w:r>
    </w:p>
    <w:p w14:paraId="27F98FBE" w14:textId="77777777" w:rsidR="001D6670" w:rsidRPr="002453DA" w:rsidRDefault="001D6670" w:rsidP="00FF1143">
      <w:pPr>
        <w:numPr>
          <w:ilvl w:val="0"/>
          <w:numId w:val="12"/>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Mental Capacity Assessments are completed.</w:t>
      </w:r>
    </w:p>
    <w:p w14:paraId="2C0C42CB" w14:textId="77777777" w:rsidR="001D6670" w:rsidRPr="002453DA" w:rsidRDefault="001D6670" w:rsidP="00FF1143">
      <w:pPr>
        <w:numPr>
          <w:ilvl w:val="0"/>
          <w:numId w:val="12"/>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Best Interest Meetings are arranged.</w:t>
      </w:r>
    </w:p>
    <w:p w14:paraId="6D6B2642" w14:textId="77777777" w:rsidR="001D6670" w:rsidRPr="002453DA" w:rsidRDefault="001D6670" w:rsidP="00FF1143">
      <w:pPr>
        <w:numPr>
          <w:ilvl w:val="0"/>
          <w:numId w:val="12"/>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Documentation is accurate.</w:t>
      </w:r>
    </w:p>
    <w:p w14:paraId="42A79AE0" w14:textId="6C1FC3FE" w:rsidR="001D6670" w:rsidRPr="002453DA" w:rsidRDefault="001D6670" w:rsidP="00FF1143">
      <w:pPr>
        <w:numPr>
          <w:ilvl w:val="0"/>
          <w:numId w:val="12"/>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 xml:space="preserve">Staff </w:t>
      </w:r>
      <w:proofErr w:type="gramStart"/>
      <w:r w:rsidRPr="002453DA">
        <w:rPr>
          <w:rFonts w:ascii="Aptos" w:eastAsia="Times New Roman" w:hAnsi="Aptos" w:cs="Times New Roman"/>
          <w:sz w:val="20"/>
          <w:szCs w:val="20"/>
          <w:lang w:val="en-GB" w:eastAsia="en-GB"/>
        </w:rPr>
        <w:t>receive</w:t>
      </w:r>
      <w:r w:rsidR="00582C40" w:rsidRPr="002453DA">
        <w:rPr>
          <w:rFonts w:ascii="Aptos" w:eastAsia="Times New Roman" w:hAnsi="Aptos" w:cs="Times New Roman"/>
          <w:sz w:val="20"/>
          <w:szCs w:val="20"/>
          <w:lang w:val="en-GB" w:eastAsia="en-GB"/>
        </w:rPr>
        <w:t xml:space="preserve"> </w:t>
      </w:r>
      <w:r w:rsidRPr="002453DA">
        <w:rPr>
          <w:rFonts w:ascii="Aptos" w:eastAsia="Times New Roman" w:hAnsi="Aptos" w:cs="Times New Roman"/>
          <w:sz w:val="20"/>
          <w:szCs w:val="20"/>
          <w:lang w:val="en-GB" w:eastAsia="en-GB"/>
        </w:rPr>
        <w:t xml:space="preserve"> training</w:t>
      </w:r>
      <w:proofErr w:type="gramEnd"/>
      <w:r w:rsidRPr="002453DA">
        <w:rPr>
          <w:rFonts w:ascii="Aptos" w:eastAsia="Times New Roman" w:hAnsi="Aptos" w:cs="Times New Roman"/>
          <w:sz w:val="20"/>
          <w:szCs w:val="20"/>
          <w:lang w:val="en-GB" w:eastAsia="en-GB"/>
        </w:rPr>
        <w:t>.</w:t>
      </w:r>
    </w:p>
    <w:p w14:paraId="32ED689B" w14:textId="77777777" w:rsidR="001D6670" w:rsidRPr="002453DA" w:rsidRDefault="001D6670" w:rsidP="001D6670">
      <w:pPr>
        <w:spacing w:before="100" w:beforeAutospacing="1" w:after="100" w:afterAutospacing="1"/>
        <w:jc w:val="both"/>
        <w:outlineLvl w:val="2"/>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Employees</w:t>
      </w:r>
    </w:p>
    <w:p w14:paraId="58D2C4FE"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All employees are responsible for:</w:t>
      </w:r>
    </w:p>
    <w:p w14:paraId="28DC3771" w14:textId="77777777" w:rsidR="001D6670" w:rsidRPr="002453DA" w:rsidRDefault="001D6670" w:rsidP="00FF1143">
      <w:pPr>
        <w:numPr>
          <w:ilvl w:val="0"/>
          <w:numId w:val="1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Promoting choice and independence.</w:t>
      </w:r>
    </w:p>
    <w:p w14:paraId="2347A47F" w14:textId="77777777" w:rsidR="001D6670" w:rsidRPr="002453DA" w:rsidRDefault="001D6670" w:rsidP="00FF1143">
      <w:pPr>
        <w:numPr>
          <w:ilvl w:val="0"/>
          <w:numId w:val="1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Seeking consent wherever possible.</w:t>
      </w:r>
    </w:p>
    <w:p w14:paraId="0E7E69B1" w14:textId="77777777" w:rsidR="001D6670" w:rsidRPr="002453DA" w:rsidRDefault="001D6670" w:rsidP="00FF1143">
      <w:pPr>
        <w:numPr>
          <w:ilvl w:val="0"/>
          <w:numId w:val="1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Supporting individuals to make decisions.</w:t>
      </w:r>
    </w:p>
    <w:p w14:paraId="22A95EB4" w14:textId="77777777" w:rsidR="001D6670" w:rsidRPr="002453DA" w:rsidRDefault="001D6670" w:rsidP="00FF1143">
      <w:pPr>
        <w:numPr>
          <w:ilvl w:val="0"/>
          <w:numId w:val="1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Escalating concerns.</w:t>
      </w:r>
    </w:p>
    <w:p w14:paraId="42FB783B" w14:textId="53699C13" w:rsidR="001D6670" w:rsidRPr="002453DA" w:rsidRDefault="001D6670" w:rsidP="00FF1143">
      <w:pPr>
        <w:numPr>
          <w:ilvl w:val="0"/>
          <w:numId w:val="13"/>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Respecting the rights of every individual.</w:t>
      </w:r>
    </w:p>
    <w:p w14:paraId="44403D49"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lastRenderedPageBreak/>
        <w:t>14. Training</w:t>
      </w:r>
    </w:p>
    <w:p w14:paraId="6F7BE8CB"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All staff will receive Mental Capacity Act training during induction and regular refresher training thereafter.</w:t>
      </w:r>
    </w:p>
    <w:p w14:paraId="01AD399B" w14:textId="121AC633" w:rsidR="001D6670" w:rsidRPr="002453DA" w:rsidRDefault="001D6670" w:rsidP="00582C4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Managers will ensure staff remain competent in applying the Act and promoting person-centred practice.</w:t>
      </w:r>
    </w:p>
    <w:p w14:paraId="6D878FC0" w14:textId="77777777"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15. Monitoring and Governance</w:t>
      </w:r>
    </w:p>
    <w:p w14:paraId="04A2AB8C"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Compliance will be monitored through:</w:t>
      </w:r>
    </w:p>
    <w:p w14:paraId="6F9BC88A" w14:textId="77777777" w:rsidR="001D6670" w:rsidRPr="002453DA" w:rsidRDefault="001D6670" w:rsidP="00FF1143">
      <w:pPr>
        <w:numPr>
          <w:ilvl w:val="0"/>
          <w:numId w:val="14"/>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Care plan audits.</w:t>
      </w:r>
    </w:p>
    <w:p w14:paraId="46693631" w14:textId="77777777" w:rsidR="001D6670" w:rsidRPr="002453DA" w:rsidRDefault="001D6670" w:rsidP="00FF1143">
      <w:pPr>
        <w:numPr>
          <w:ilvl w:val="0"/>
          <w:numId w:val="14"/>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Mental Capacity Assessment audits.</w:t>
      </w:r>
    </w:p>
    <w:p w14:paraId="4D50CA8B" w14:textId="77777777" w:rsidR="001D6670" w:rsidRPr="002453DA" w:rsidRDefault="001D6670" w:rsidP="00FF1143">
      <w:pPr>
        <w:numPr>
          <w:ilvl w:val="0"/>
          <w:numId w:val="14"/>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Best Interest Meeting audits.</w:t>
      </w:r>
    </w:p>
    <w:p w14:paraId="2F77210C" w14:textId="5A01753B" w:rsidR="001D6670" w:rsidRPr="002453DA" w:rsidRDefault="001D6670" w:rsidP="00FF1143">
      <w:pPr>
        <w:numPr>
          <w:ilvl w:val="0"/>
          <w:numId w:val="14"/>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Sup</w:t>
      </w:r>
      <w:r w:rsidR="00582C40" w:rsidRPr="002453DA">
        <w:rPr>
          <w:rFonts w:ascii="Aptos" w:eastAsia="Times New Roman" w:hAnsi="Aptos" w:cs="Times New Roman"/>
          <w:sz w:val="20"/>
          <w:szCs w:val="20"/>
          <w:lang w:val="en-GB" w:eastAsia="en-GB"/>
        </w:rPr>
        <w:t>port Sessions</w:t>
      </w:r>
      <w:r w:rsidR="00C5534F" w:rsidRPr="002453DA">
        <w:rPr>
          <w:rFonts w:ascii="Aptos" w:eastAsia="Times New Roman" w:hAnsi="Aptos" w:cs="Times New Roman"/>
          <w:sz w:val="20"/>
          <w:szCs w:val="20"/>
          <w:lang w:val="en-GB" w:eastAsia="en-GB"/>
        </w:rPr>
        <w:t>.</w:t>
      </w:r>
    </w:p>
    <w:p w14:paraId="6EE01C03" w14:textId="30FD6542" w:rsidR="001D6670" w:rsidRPr="002453DA" w:rsidRDefault="001D6670" w:rsidP="00FF1143">
      <w:pPr>
        <w:numPr>
          <w:ilvl w:val="0"/>
          <w:numId w:val="14"/>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Quality assurance</w:t>
      </w:r>
      <w:r w:rsidR="00C5534F" w:rsidRPr="002453DA">
        <w:rPr>
          <w:rFonts w:ascii="Aptos" w:eastAsia="Times New Roman" w:hAnsi="Aptos" w:cs="Times New Roman"/>
          <w:sz w:val="20"/>
          <w:szCs w:val="20"/>
          <w:lang w:val="en-GB" w:eastAsia="en-GB"/>
        </w:rPr>
        <w:t>.</w:t>
      </w:r>
    </w:p>
    <w:p w14:paraId="40DD5DAE" w14:textId="3309658C" w:rsidR="001D6670" w:rsidRPr="002453DA" w:rsidRDefault="001D6670" w:rsidP="00C5534F">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Learning from audits, incidents and feedback will be used to continually improve practice.</w:t>
      </w:r>
    </w:p>
    <w:p w14:paraId="075FBF0C" w14:textId="57D84156"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1</w:t>
      </w:r>
      <w:r w:rsidR="00C5534F" w:rsidRPr="002453DA">
        <w:rPr>
          <w:rFonts w:ascii="Aptos" w:eastAsia="Times New Roman" w:hAnsi="Aptos" w:cs="Times New Roman"/>
          <w:b/>
          <w:bCs/>
          <w:sz w:val="20"/>
          <w:szCs w:val="20"/>
          <w:lang w:val="en-GB" w:eastAsia="en-GB"/>
        </w:rPr>
        <w:t>6</w:t>
      </w:r>
      <w:r w:rsidRPr="002453DA">
        <w:rPr>
          <w:rFonts w:ascii="Aptos" w:eastAsia="Times New Roman" w:hAnsi="Aptos" w:cs="Times New Roman"/>
          <w:b/>
          <w:bCs/>
          <w:sz w:val="20"/>
          <w:szCs w:val="20"/>
          <w:lang w:val="en-GB" w:eastAsia="en-GB"/>
        </w:rPr>
        <w:t>. Legislation and Guidance</w:t>
      </w:r>
    </w:p>
    <w:p w14:paraId="7F30D2DF"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This policy is informed by:</w:t>
      </w:r>
    </w:p>
    <w:p w14:paraId="0F16B8F7" w14:textId="77777777" w:rsidR="001D6670" w:rsidRPr="002453DA" w:rsidRDefault="001D6670" w:rsidP="00FF1143">
      <w:pPr>
        <w:numPr>
          <w:ilvl w:val="0"/>
          <w:numId w:val="15"/>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Mental Capacity Act 2005</w:t>
      </w:r>
    </w:p>
    <w:p w14:paraId="75C28A42" w14:textId="77777777" w:rsidR="001D6670" w:rsidRPr="002453DA" w:rsidRDefault="001D6670" w:rsidP="00FF1143">
      <w:pPr>
        <w:numPr>
          <w:ilvl w:val="0"/>
          <w:numId w:val="15"/>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Mental Capacity Act Code of Practice</w:t>
      </w:r>
    </w:p>
    <w:p w14:paraId="433EFE76" w14:textId="77777777" w:rsidR="001D6670" w:rsidRPr="002453DA" w:rsidRDefault="001D6670" w:rsidP="00FF1143">
      <w:pPr>
        <w:numPr>
          <w:ilvl w:val="0"/>
          <w:numId w:val="15"/>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Human Rights Act 1998</w:t>
      </w:r>
    </w:p>
    <w:p w14:paraId="4F72059D" w14:textId="17F044A3" w:rsidR="001D6670" w:rsidRPr="002453DA" w:rsidRDefault="001D6670" w:rsidP="00FF1143">
      <w:pPr>
        <w:numPr>
          <w:ilvl w:val="0"/>
          <w:numId w:val="15"/>
        </w:num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Health and Social Care Act 2008 (Regulated Activities) Regulations 2014</w:t>
      </w:r>
    </w:p>
    <w:p w14:paraId="644E353E" w14:textId="04DD92A9" w:rsidR="001D6670" w:rsidRPr="002453DA" w:rsidRDefault="001D6670" w:rsidP="001D6670">
      <w:pPr>
        <w:spacing w:before="100" w:beforeAutospacing="1" w:after="100" w:afterAutospacing="1"/>
        <w:jc w:val="both"/>
        <w:outlineLvl w:val="1"/>
        <w:rPr>
          <w:rFonts w:ascii="Aptos" w:eastAsia="Times New Roman" w:hAnsi="Aptos" w:cs="Times New Roman"/>
          <w:b/>
          <w:bCs/>
          <w:sz w:val="20"/>
          <w:szCs w:val="20"/>
          <w:lang w:val="en-GB" w:eastAsia="en-GB"/>
        </w:rPr>
      </w:pPr>
      <w:r w:rsidRPr="002453DA">
        <w:rPr>
          <w:rFonts w:ascii="Aptos" w:eastAsia="Times New Roman" w:hAnsi="Aptos" w:cs="Times New Roman"/>
          <w:b/>
          <w:bCs/>
          <w:sz w:val="20"/>
          <w:szCs w:val="20"/>
          <w:lang w:val="en-GB" w:eastAsia="en-GB"/>
        </w:rPr>
        <w:t>1</w:t>
      </w:r>
      <w:r w:rsidR="002453DA">
        <w:rPr>
          <w:rFonts w:ascii="Aptos" w:eastAsia="Times New Roman" w:hAnsi="Aptos" w:cs="Times New Roman"/>
          <w:b/>
          <w:bCs/>
          <w:sz w:val="20"/>
          <w:szCs w:val="20"/>
          <w:lang w:val="en-GB" w:eastAsia="en-GB"/>
        </w:rPr>
        <w:t>7</w:t>
      </w:r>
      <w:r w:rsidRPr="002453DA">
        <w:rPr>
          <w:rFonts w:ascii="Aptos" w:eastAsia="Times New Roman" w:hAnsi="Aptos" w:cs="Times New Roman"/>
          <w:b/>
          <w:bCs/>
          <w:sz w:val="20"/>
          <w:szCs w:val="20"/>
          <w:lang w:val="en-GB" w:eastAsia="en-GB"/>
        </w:rPr>
        <w:t>. Review</w:t>
      </w:r>
    </w:p>
    <w:p w14:paraId="275D8A3B" w14:textId="77777777" w:rsidR="001D6670" w:rsidRPr="002453DA" w:rsidRDefault="001D6670" w:rsidP="001D6670">
      <w:pPr>
        <w:spacing w:before="100" w:beforeAutospacing="1" w:after="100" w:afterAutospacing="1"/>
        <w:jc w:val="both"/>
        <w:rPr>
          <w:rFonts w:ascii="Aptos" w:eastAsia="Times New Roman" w:hAnsi="Aptos" w:cs="Times New Roman"/>
          <w:sz w:val="20"/>
          <w:szCs w:val="20"/>
          <w:lang w:val="en-GB" w:eastAsia="en-GB"/>
        </w:rPr>
      </w:pPr>
      <w:r w:rsidRPr="002453DA">
        <w:rPr>
          <w:rFonts w:ascii="Aptos" w:eastAsia="Times New Roman" w:hAnsi="Aptos" w:cs="Times New Roman"/>
          <w:sz w:val="20"/>
          <w:szCs w:val="20"/>
          <w:lang w:val="en-GB" w:eastAsia="en-GB"/>
        </w:rPr>
        <w:t>This policy will be reviewed every 12 months or sooner if legislation, national guidance or relevant case law changes.</w:t>
      </w:r>
    </w:p>
    <w:bookmarkEnd w:id="1"/>
    <w:p w14:paraId="7443792F" w14:textId="77777777" w:rsidR="00F600CA" w:rsidRPr="001D6670" w:rsidRDefault="00F600CA" w:rsidP="00F600CA">
      <w:pPr>
        <w:rPr>
          <w:rFonts w:ascii="Aptos" w:hAnsi="Aptos"/>
          <w:sz w:val="22"/>
          <w:szCs w:val="22"/>
        </w:rPr>
      </w:pPr>
    </w:p>
    <w:p w14:paraId="5B8CE4C7" w14:textId="77777777" w:rsidR="00F600CA" w:rsidRPr="001D6670" w:rsidRDefault="00F600CA" w:rsidP="00F600CA">
      <w:pPr>
        <w:rPr>
          <w:rFonts w:ascii="Aptos" w:hAnsi="Aptos"/>
          <w:sz w:val="22"/>
          <w:szCs w:val="22"/>
        </w:rPr>
      </w:pPr>
      <w:r w:rsidRPr="001D6670">
        <w:rPr>
          <w:rFonts w:ascii="Aptos" w:hAnsi="Aptos"/>
          <w:sz w:val="22"/>
          <w:szCs w:val="22"/>
        </w:rPr>
        <w:t xml:space="preserve">                                                 </w:t>
      </w:r>
    </w:p>
    <w:tbl>
      <w:tblPr>
        <w:tblStyle w:val="TableGrid"/>
        <w:tblW w:w="0" w:type="auto"/>
        <w:tblLook w:val="04A0" w:firstRow="1" w:lastRow="0" w:firstColumn="1" w:lastColumn="0" w:noHBand="0" w:noVBand="1"/>
      </w:tblPr>
      <w:tblGrid>
        <w:gridCol w:w="4508"/>
        <w:gridCol w:w="4508"/>
      </w:tblGrid>
      <w:tr w:rsidR="00F600CA" w:rsidRPr="00AB2276" w14:paraId="729F6DBB" w14:textId="77777777" w:rsidTr="00343318">
        <w:tc>
          <w:tcPr>
            <w:tcW w:w="4508" w:type="dxa"/>
            <w:shd w:val="clear" w:color="auto" w:fill="EAF1DD" w:themeFill="accent3" w:themeFillTint="33"/>
          </w:tcPr>
          <w:p w14:paraId="47319077" w14:textId="77777777" w:rsidR="00F600CA" w:rsidRPr="00AB2276" w:rsidRDefault="00F600CA" w:rsidP="00603FB0">
            <w:pPr>
              <w:spacing w:before="100" w:beforeAutospacing="1" w:after="100" w:afterAutospacing="1"/>
              <w:rPr>
                <w:rFonts w:eastAsia="Times New Roman" w:cs="Times New Roman"/>
                <w:b/>
                <w:bCs/>
                <w:kern w:val="0"/>
                <w:sz w:val="22"/>
                <w:szCs w:val="22"/>
                <w:lang w:eastAsia="en-GB"/>
                <w14:ligatures w14:val="none"/>
              </w:rPr>
            </w:pPr>
            <w:r w:rsidRPr="00AB2276">
              <w:rPr>
                <w:rFonts w:eastAsia="Times New Roman" w:cs="Times New Roman"/>
                <w:b/>
                <w:bCs/>
                <w:kern w:val="0"/>
                <w:sz w:val="22"/>
                <w:szCs w:val="22"/>
                <w:lang w:eastAsia="en-GB"/>
                <w14:ligatures w14:val="none"/>
              </w:rPr>
              <w:t>Version</w:t>
            </w:r>
          </w:p>
        </w:tc>
        <w:tc>
          <w:tcPr>
            <w:tcW w:w="4508" w:type="dxa"/>
          </w:tcPr>
          <w:p w14:paraId="53800DD4" w14:textId="12C2F08C" w:rsidR="00F600CA" w:rsidRPr="00AB2276" w:rsidRDefault="00F600CA" w:rsidP="00603FB0">
            <w:pPr>
              <w:spacing w:before="100" w:beforeAutospacing="1" w:after="100" w:afterAutospacing="1"/>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2</w:t>
            </w:r>
          </w:p>
        </w:tc>
      </w:tr>
      <w:tr w:rsidR="00F600CA" w:rsidRPr="00AB2276" w14:paraId="007F45D5" w14:textId="77777777" w:rsidTr="00343318">
        <w:tc>
          <w:tcPr>
            <w:tcW w:w="4508" w:type="dxa"/>
            <w:shd w:val="clear" w:color="auto" w:fill="EAF1DD" w:themeFill="accent3" w:themeFillTint="33"/>
          </w:tcPr>
          <w:p w14:paraId="69419877" w14:textId="77777777" w:rsidR="00F600CA" w:rsidRPr="00AB2276" w:rsidRDefault="00F600CA" w:rsidP="00603FB0">
            <w:pPr>
              <w:spacing w:before="100" w:beforeAutospacing="1" w:after="100" w:afterAutospacing="1"/>
              <w:rPr>
                <w:rFonts w:eastAsia="Times New Roman" w:cs="Times New Roman"/>
                <w:b/>
                <w:bCs/>
                <w:kern w:val="0"/>
                <w:sz w:val="22"/>
                <w:szCs w:val="22"/>
                <w:lang w:eastAsia="en-GB"/>
                <w14:ligatures w14:val="none"/>
              </w:rPr>
            </w:pPr>
            <w:r w:rsidRPr="00AB2276">
              <w:rPr>
                <w:b/>
                <w:bCs/>
                <w:sz w:val="22"/>
                <w:szCs w:val="22"/>
              </w:rPr>
              <w:t>Date Reviewed</w:t>
            </w:r>
          </w:p>
        </w:tc>
        <w:tc>
          <w:tcPr>
            <w:tcW w:w="4508" w:type="dxa"/>
          </w:tcPr>
          <w:p w14:paraId="1482FF0D" w14:textId="5F2715F8" w:rsidR="00F600CA" w:rsidRPr="00AB2276" w:rsidRDefault="00F600CA" w:rsidP="00603FB0">
            <w:pPr>
              <w:spacing w:before="100" w:beforeAutospacing="1" w:after="100" w:afterAutospacing="1"/>
              <w:rPr>
                <w:rFonts w:eastAsia="Times New Roman" w:cs="Times New Roman"/>
                <w:kern w:val="0"/>
                <w:sz w:val="20"/>
                <w:szCs w:val="20"/>
                <w:lang w:eastAsia="en-GB"/>
                <w14:ligatures w14:val="none"/>
              </w:rPr>
            </w:pPr>
            <w:r w:rsidRPr="00AB2276">
              <w:rPr>
                <w:sz w:val="20"/>
                <w:szCs w:val="20"/>
              </w:rPr>
              <w:t>2</w:t>
            </w:r>
            <w:r>
              <w:rPr>
                <w:sz w:val="20"/>
                <w:szCs w:val="20"/>
              </w:rPr>
              <w:t>3</w:t>
            </w:r>
            <w:r w:rsidRPr="00AB2276">
              <w:rPr>
                <w:sz w:val="20"/>
                <w:szCs w:val="20"/>
              </w:rPr>
              <w:t>.07.2026</w:t>
            </w:r>
          </w:p>
        </w:tc>
      </w:tr>
      <w:tr w:rsidR="00F600CA" w:rsidRPr="00AB2276" w14:paraId="6E7873F9" w14:textId="77777777" w:rsidTr="00343318">
        <w:tc>
          <w:tcPr>
            <w:tcW w:w="4508" w:type="dxa"/>
            <w:shd w:val="clear" w:color="auto" w:fill="EAF1DD" w:themeFill="accent3" w:themeFillTint="33"/>
          </w:tcPr>
          <w:p w14:paraId="2DA6A105" w14:textId="77777777" w:rsidR="00F600CA" w:rsidRPr="00AB2276" w:rsidRDefault="00F600CA" w:rsidP="00603FB0">
            <w:pPr>
              <w:spacing w:before="100" w:beforeAutospacing="1" w:after="100" w:afterAutospacing="1"/>
              <w:rPr>
                <w:rFonts w:eastAsia="Times New Roman" w:cs="Times New Roman"/>
                <w:b/>
                <w:bCs/>
                <w:kern w:val="0"/>
                <w:sz w:val="22"/>
                <w:szCs w:val="22"/>
                <w:lang w:eastAsia="en-GB"/>
                <w14:ligatures w14:val="none"/>
              </w:rPr>
            </w:pPr>
            <w:r w:rsidRPr="00AB2276">
              <w:rPr>
                <w:rFonts w:eastAsia="Times New Roman" w:cs="Times New Roman"/>
                <w:b/>
                <w:bCs/>
                <w:kern w:val="0"/>
                <w:sz w:val="22"/>
                <w:szCs w:val="22"/>
                <w:lang w:eastAsia="en-GB"/>
                <w14:ligatures w14:val="none"/>
              </w:rPr>
              <w:t>Policy Owner</w:t>
            </w:r>
          </w:p>
        </w:tc>
        <w:tc>
          <w:tcPr>
            <w:tcW w:w="4508" w:type="dxa"/>
          </w:tcPr>
          <w:p w14:paraId="6C7C0FD6" w14:textId="77777777" w:rsidR="00F600CA" w:rsidRPr="00AB2276" w:rsidRDefault="00F600CA" w:rsidP="00603FB0">
            <w:pPr>
              <w:spacing w:before="100" w:beforeAutospacing="1" w:after="100" w:afterAutospacing="1"/>
              <w:rPr>
                <w:rFonts w:eastAsia="Times New Roman" w:cs="Times New Roman"/>
                <w:kern w:val="0"/>
                <w:sz w:val="20"/>
                <w:szCs w:val="20"/>
                <w:lang w:eastAsia="en-GB"/>
                <w14:ligatures w14:val="none"/>
              </w:rPr>
            </w:pPr>
            <w:r w:rsidRPr="00AB2276">
              <w:rPr>
                <w:rFonts w:eastAsia="Times New Roman" w:cs="Times New Roman"/>
                <w:kern w:val="0"/>
                <w:sz w:val="20"/>
                <w:szCs w:val="20"/>
                <w:lang w:eastAsia="en-GB"/>
                <w14:ligatures w14:val="none"/>
              </w:rPr>
              <w:t>Nominated Individual</w:t>
            </w:r>
          </w:p>
        </w:tc>
      </w:tr>
      <w:tr w:rsidR="00F600CA" w:rsidRPr="00AB2276" w14:paraId="0C426D1C" w14:textId="77777777" w:rsidTr="00343318">
        <w:trPr>
          <w:trHeight w:val="58"/>
        </w:trPr>
        <w:tc>
          <w:tcPr>
            <w:tcW w:w="4508" w:type="dxa"/>
            <w:shd w:val="clear" w:color="auto" w:fill="EAF1DD" w:themeFill="accent3" w:themeFillTint="33"/>
          </w:tcPr>
          <w:p w14:paraId="1E05F6FE" w14:textId="77777777" w:rsidR="00F600CA" w:rsidRPr="00AB2276" w:rsidRDefault="00F600CA" w:rsidP="00603FB0">
            <w:pPr>
              <w:spacing w:before="100" w:beforeAutospacing="1" w:after="100" w:afterAutospacing="1"/>
              <w:rPr>
                <w:rFonts w:eastAsia="Times New Roman" w:cs="Times New Roman"/>
                <w:b/>
                <w:bCs/>
                <w:kern w:val="0"/>
                <w:sz w:val="22"/>
                <w:szCs w:val="22"/>
                <w:lang w:eastAsia="en-GB"/>
                <w14:ligatures w14:val="none"/>
              </w:rPr>
            </w:pPr>
            <w:r w:rsidRPr="00AB2276">
              <w:rPr>
                <w:rFonts w:eastAsia="Times New Roman" w:cs="Times New Roman"/>
                <w:b/>
                <w:bCs/>
                <w:kern w:val="0"/>
                <w:sz w:val="22"/>
                <w:szCs w:val="22"/>
                <w:lang w:eastAsia="en-GB"/>
                <w14:ligatures w14:val="none"/>
              </w:rPr>
              <w:t>Next Review Date</w:t>
            </w:r>
          </w:p>
        </w:tc>
        <w:tc>
          <w:tcPr>
            <w:tcW w:w="4508" w:type="dxa"/>
          </w:tcPr>
          <w:p w14:paraId="65E13886" w14:textId="2F36FA95" w:rsidR="00F600CA" w:rsidRPr="00AB2276" w:rsidRDefault="00F600CA" w:rsidP="00603FB0">
            <w:pPr>
              <w:spacing w:before="100" w:beforeAutospacing="1" w:after="100" w:afterAutospacing="1"/>
              <w:rPr>
                <w:rFonts w:eastAsia="Times New Roman" w:cs="Times New Roman"/>
                <w:kern w:val="0"/>
                <w:sz w:val="20"/>
                <w:szCs w:val="20"/>
                <w:lang w:eastAsia="en-GB"/>
                <w14:ligatures w14:val="none"/>
              </w:rPr>
            </w:pPr>
            <w:r w:rsidRPr="00AB2276">
              <w:rPr>
                <w:rFonts w:eastAsia="Times New Roman" w:cs="Times New Roman"/>
                <w:kern w:val="0"/>
                <w:sz w:val="20"/>
                <w:szCs w:val="20"/>
                <w:lang w:eastAsia="en-GB"/>
                <w14:ligatures w14:val="none"/>
              </w:rPr>
              <w:t>2</w:t>
            </w:r>
            <w:r>
              <w:rPr>
                <w:rFonts w:eastAsia="Times New Roman" w:cs="Times New Roman"/>
                <w:kern w:val="0"/>
                <w:sz w:val="20"/>
                <w:szCs w:val="20"/>
                <w:lang w:eastAsia="en-GB"/>
                <w14:ligatures w14:val="none"/>
              </w:rPr>
              <w:t>2</w:t>
            </w:r>
            <w:r w:rsidRPr="00AB2276">
              <w:rPr>
                <w:rFonts w:eastAsia="Times New Roman" w:cs="Times New Roman"/>
                <w:kern w:val="0"/>
                <w:sz w:val="20"/>
                <w:szCs w:val="20"/>
                <w:lang w:eastAsia="en-GB"/>
                <w14:ligatures w14:val="none"/>
              </w:rPr>
              <w:t>.07.2027</w:t>
            </w:r>
          </w:p>
        </w:tc>
      </w:tr>
      <w:tr w:rsidR="00F600CA" w:rsidRPr="00AB2276" w14:paraId="58B4DC9F" w14:textId="77777777" w:rsidTr="00343318">
        <w:tc>
          <w:tcPr>
            <w:tcW w:w="4508" w:type="dxa"/>
            <w:shd w:val="clear" w:color="auto" w:fill="EAF1DD" w:themeFill="accent3" w:themeFillTint="33"/>
          </w:tcPr>
          <w:p w14:paraId="6B608B62" w14:textId="77777777" w:rsidR="00F600CA" w:rsidRPr="00AB2276" w:rsidRDefault="00F600CA" w:rsidP="00603FB0">
            <w:pPr>
              <w:spacing w:before="100" w:beforeAutospacing="1" w:after="100" w:afterAutospacing="1"/>
              <w:rPr>
                <w:rFonts w:eastAsia="Times New Roman" w:cs="Times New Roman"/>
                <w:b/>
                <w:bCs/>
                <w:kern w:val="0"/>
                <w:sz w:val="22"/>
                <w:szCs w:val="22"/>
                <w:lang w:eastAsia="en-GB"/>
                <w14:ligatures w14:val="none"/>
              </w:rPr>
            </w:pPr>
            <w:r w:rsidRPr="00AB2276">
              <w:rPr>
                <w:rFonts w:eastAsia="Times New Roman" w:cs="Times New Roman"/>
                <w:b/>
                <w:bCs/>
                <w:kern w:val="0"/>
                <w:sz w:val="22"/>
                <w:szCs w:val="22"/>
                <w:lang w:eastAsia="en-GB"/>
                <w14:ligatures w14:val="none"/>
              </w:rPr>
              <w:t>Review Frequency</w:t>
            </w:r>
          </w:p>
        </w:tc>
        <w:tc>
          <w:tcPr>
            <w:tcW w:w="4508" w:type="dxa"/>
          </w:tcPr>
          <w:p w14:paraId="71D021FD" w14:textId="77777777" w:rsidR="00F600CA" w:rsidRPr="00AB2276" w:rsidRDefault="00F600CA" w:rsidP="00603FB0">
            <w:pPr>
              <w:spacing w:before="100" w:beforeAutospacing="1" w:after="100" w:afterAutospacing="1"/>
              <w:rPr>
                <w:rFonts w:eastAsia="Times New Roman" w:cs="Times New Roman"/>
                <w:kern w:val="0"/>
                <w:sz w:val="20"/>
                <w:szCs w:val="20"/>
                <w:lang w:eastAsia="en-GB"/>
                <w14:ligatures w14:val="none"/>
              </w:rPr>
            </w:pPr>
            <w:r w:rsidRPr="00AB2276">
              <w:rPr>
                <w:rFonts w:eastAsia="Times New Roman" w:cs="Times New Roman"/>
                <w:kern w:val="0"/>
                <w:sz w:val="20"/>
                <w:szCs w:val="20"/>
                <w:lang w:eastAsia="en-GB"/>
                <w14:ligatures w14:val="none"/>
              </w:rPr>
              <w:t>Annually</w:t>
            </w:r>
          </w:p>
        </w:tc>
      </w:tr>
      <w:tr w:rsidR="00F600CA" w:rsidRPr="00AB2276" w14:paraId="5FB5F4AB" w14:textId="77777777" w:rsidTr="00343318">
        <w:trPr>
          <w:trHeight w:val="58"/>
        </w:trPr>
        <w:tc>
          <w:tcPr>
            <w:tcW w:w="4508" w:type="dxa"/>
            <w:shd w:val="clear" w:color="auto" w:fill="EAF1DD" w:themeFill="accent3" w:themeFillTint="33"/>
          </w:tcPr>
          <w:p w14:paraId="2D80A764" w14:textId="77777777" w:rsidR="00F600CA" w:rsidRPr="00AB2276" w:rsidRDefault="00F600CA" w:rsidP="00603FB0">
            <w:pPr>
              <w:spacing w:before="100" w:beforeAutospacing="1" w:after="100" w:afterAutospacing="1"/>
              <w:rPr>
                <w:rFonts w:eastAsia="Times New Roman" w:cs="Times New Roman"/>
                <w:b/>
                <w:bCs/>
                <w:kern w:val="0"/>
                <w:sz w:val="22"/>
                <w:szCs w:val="22"/>
                <w:lang w:eastAsia="en-GB"/>
                <w14:ligatures w14:val="none"/>
              </w:rPr>
            </w:pPr>
            <w:r w:rsidRPr="00AB2276">
              <w:rPr>
                <w:rFonts w:eastAsia="Times New Roman" w:cs="Times New Roman"/>
                <w:b/>
                <w:bCs/>
                <w:kern w:val="0"/>
                <w:sz w:val="22"/>
                <w:szCs w:val="22"/>
                <w:lang w:eastAsia="en-GB"/>
                <w14:ligatures w14:val="none"/>
              </w:rPr>
              <w:t>Applies To</w:t>
            </w:r>
          </w:p>
        </w:tc>
        <w:tc>
          <w:tcPr>
            <w:tcW w:w="4508" w:type="dxa"/>
          </w:tcPr>
          <w:p w14:paraId="3BA262D2" w14:textId="2144083D" w:rsidR="00F600CA" w:rsidRPr="00AB2276" w:rsidRDefault="00F600CA" w:rsidP="00603FB0">
            <w:pPr>
              <w:spacing w:before="100" w:beforeAutospacing="1" w:after="100" w:afterAutospacing="1"/>
              <w:rPr>
                <w:rFonts w:eastAsia="Times New Roman" w:cs="Times New Roman"/>
                <w:kern w:val="0"/>
                <w:sz w:val="20"/>
                <w:szCs w:val="20"/>
                <w:lang w:eastAsia="en-GB"/>
                <w14:ligatures w14:val="none"/>
              </w:rPr>
            </w:pPr>
            <w:r>
              <w:rPr>
                <w:rFonts w:eastAsia="Times New Roman" w:cs="Times New Roman"/>
                <w:kern w:val="0"/>
                <w:sz w:val="20"/>
                <w:szCs w:val="20"/>
                <w:lang w:eastAsia="en-GB"/>
                <w14:ligatures w14:val="none"/>
              </w:rPr>
              <w:t>Individua</w:t>
            </w:r>
            <w:r>
              <w:rPr>
                <w:rFonts w:eastAsia="Times New Roman" w:cs="Times New Roman"/>
                <w:sz w:val="20"/>
                <w:szCs w:val="20"/>
                <w:lang w:eastAsia="en-GB"/>
              </w:rPr>
              <w:t>ls</w:t>
            </w:r>
            <w:r>
              <w:rPr>
                <w:rFonts w:eastAsia="Times New Roman" w:cs="Times New Roman"/>
                <w:kern w:val="0"/>
                <w:sz w:val="20"/>
                <w:szCs w:val="20"/>
                <w:lang w:eastAsia="en-GB"/>
                <w14:ligatures w14:val="none"/>
              </w:rPr>
              <w:t>, staf</w:t>
            </w:r>
            <w:r>
              <w:rPr>
                <w:rFonts w:eastAsia="Times New Roman" w:cs="Times New Roman"/>
                <w:sz w:val="20"/>
                <w:szCs w:val="20"/>
                <w:lang w:eastAsia="en-GB"/>
              </w:rPr>
              <w:t>f</w:t>
            </w:r>
            <w:r>
              <w:rPr>
                <w:rFonts w:eastAsia="Times New Roman" w:cs="Times New Roman"/>
                <w:kern w:val="0"/>
                <w:sz w:val="20"/>
                <w:szCs w:val="20"/>
                <w:lang w:eastAsia="en-GB"/>
                <w14:ligatures w14:val="none"/>
              </w:rPr>
              <w:t xml:space="preserve">, family and professionals </w:t>
            </w:r>
          </w:p>
        </w:tc>
      </w:tr>
    </w:tbl>
    <w:p w14:paraId="627830EA" w14:textId="77777777" w:rsidR="00F600CA" w:rsidRPr="00AB2276" w:rsidRDefault="00F600CA" w:rsidP="00F600CA">
      <w:pPr>
        <w:rPr>
          <w:sz w:val="22"/>
          <w:szCs w:val="22"/>
        </w:rPr>
      </w:pPr>
    </w:p>
    <w:p w14:paraId="37F97752" w14:textId="77777777" w:rsidR="00F600CA" w:rsidRPr="00AB2276" w:rsidRDefault="00F600CA" w:rsidP="00F600CA">
      <w:pPr>
        <w:rPr>
          <w:sz w:val="22"/>
          <w:szCs w:val="22"/>
        </w:rPr>
      </w:pPr>
    </w:p>
    <w:p w14:paraId="24DB8932" w14:textId="5EB3538B" w:rsidR="0081769D" w:rsidRPr="00E239FF" w:rsidRDefault="0081769D">
      <w:pPr>
        <w:pStyle w:val="BodyText"/>
        <w:rPr>
          <w:rFonts w:ascii="Aptos" w:hAnsi="Aptos" w:cs="Calibri"/>
        </w:rPr>
      </w:pPr>
    </w:p>
    <w:sectPr w:rsidR="0081769D" w:rsidRPr="00E239FF" w:rsidSect="000B14B9">
      <w:headerReference w:type="default" r:id="rId11"/>
      <w:pgSz w:w="12240" w:h="15840"/>
      <w:pgMar w:top="1440" w:right="1440" w:bottom="1440" w:left="1440" w:header="720" w:footer="720" w:gutter="0"/>
      <w:pgBorders w:offsetFrom="page">
        <w:top w:val="single" w:sz="4" w:space="24" w:color="00B050"/>
        <w:left w:val="single" w:sz="4" w:space="24" w:color="00B050"/>
        <w:bottom w:val="single" w:sz="4" w:space="24" w:color="00B050"/>
        <w:right w:val="single" w:sz="4" w:space="24" w:color="00B05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9B3EF" w14:textId="77777777" w:rsidR="00FF1143" w:rsidRDefault="00FF1143">
      <w:pPr>
        <w:spacing w:after="0"/>
      </w:pPr>
      <w:r>
        <w:separator/>
      </w:r>
    </w:p>
  </w:endnote>
  <w:endnote w:type="continuationSeparator" w:id="0">
    <w:p w14:paraId="72804992" w14:textId="77777777" w:rsidR="00FF1143" w:rsidRDefault="00FF11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4D5A1" w14:textId="77777777" w:rsidR="00FF1143" w:rsidRDefault="00FF1143">
      <w:r>
        <w:separator/>
      </w:r>
    </w:p>
  </w:footnote>
  <w:footnote w:type="continuationSeparator" w:id="0">
    <w:p w14:paraId="766085D7" w14:textId="77777777" w:rsidR="00FF1143" w:rsidRDefault="00FF1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7B70" w14:textId="217908D8" w:rsidR="00A04098" w:rsidRDefault="00A0409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33827"/>
    <w:multiLevelType w:val="multilevel"/>
    <w:tmpl w:val="D64A6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9A15C6"/>
    <w:multiLevelType w:val="multilevel"/>
    <w:tmpl w:val="25F2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F84F0F"/>
    <w:multiLevelType w:val="multilevel"/>
    <w:tmpl w:val="853E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4A3DA9"/>
    <w:multiLevelType w:val="multilevel"/>
    <w:tmpl w:val="9750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23006E"/>
    <w:multiLevelType w:val="multilevel"/>
    <w:tmpl w:val="713C7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607AC8"/>
    <w:multiLevelType w:val="multilevel"/>
    <w:tmpl w:val="57F4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AC75D7"/>
    <w:multiLevelType w:val="multilevel"/>
    <w:tmpl w:val="327E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A449CA"/>
    <w:multiLevelType w:val="multilevel"/>
    <w:tmpl w:val="064E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BA7CAA"/>
    <w:multiLevelType w:val="multilevel"/>
    <w:tmpl w:val="B8A2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A36A9D"/>
    <w:multiLevelType w:val="multilevel"/>
    <w:tmpl w:val="D280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006059"/>
    <w:multiLevelType w:val="multilevel"/>
    <w:tmpl w:val="FEEA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B71664"/>
    <w:multiLevelType w:val="multilevel"/>
    <w:tmpl w:val="3B0E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E351C2"/>
    <w:multiLevelType w:val="multilevel"/>
    <w:tmpl w:val="ACAC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834DF4"/>
    <w:multiLevelType w:val="multilevel"/>
    <w:tmpl w:val="9ADC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346FDA"/>
    <w:multiLevelType w:val="multilevel"/>
    <w:tmpl w:val="8B56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6453925">
    <w:abstractNumId w:val="9"/>
  </w:num>
  <w:num w:numId="2" w16cid:durableId="1169255635">
    <w:abstractNumId w:val="0"/>
  </w:num>
  <w:num w:numId="3" w16cid:durableId="1235241546">
    <w:abstractNumId w:val="2"/>
  </w:num>
  <w:num w:numId="4" w16cid:durableId="88237118">
    <w:abstractNumId w:val="4"/>
  </w:num>
  <w:num w:numId="5" w16cid:durableId="1290815717">
    <w:abstractNumId w:val="12"/>
  </w:num>
  <w:num w:numId="6" w16cid:durableId="2125424112">
    <w:abstractNumId w:val="6"/>
  </w:num>
  <w:num w:numId="7" w16cid:durableId="1767580019">
    <w:abstractNumId w:val="14"/>
  </w:num>
  <w:num w:numId="8" w16cid:durableId="1945379154">
    <w:abstractNumId w:val="8"/>
  </w:num>
  <w:num w:numId="9" w16cid:durableId="1219242038">
    <w:abstractNumId w:val="10"/>
  </w:num>
  <w:num w:numId="10" w16cid:durableId="1170025223">
    <w:abstractNumId w:val="5"/>
  </w:num>
  <w:num w:numId="11" w16cid:durableId="503201103">
    <w:abstractNumId w:val="11"/>
  </w:num>
  <w:num w:numId="12" w16cid:durableId="728725372">
    <w:abstractNumId w:val="3"/>
  </w:num>
  <w:num w:numId="13" w16cid:durableId="1668054216">
    <w:abstractNumId w:val="1"/>
  </w:num>
  <w:num w:numId="14" w16cid:durableId="958924061">
    <w:abstractNumId w:val="7"/>
  </w:num>
  <w:num w:numId="15" w16cid:durableId="558901333">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878FD"/>
    <w:rsid w:val="000B14B9"/>
    <w:rsid w:val="001D6670"/>
    <w:rsid w:val="002453DA"/>
    <w:rsid w:val="00343318"/>
    <w:rsid w:val="003E6DE0"/>
    <w:rsid w:val="00461A13"/>
    <w:rsid w:val="004E29B3"/>
    <w:rsid w:val="00582C40"/>
    <w:rsid w:val="00590D07"/>
    <w:rsid w:val="005975AE"/>
    <w:rsid w:val="005B74E0"/>
    <w:rsid w:val="00603894"/>
    <w:rsid w:val="00725F98"/>
    <w:rsid w:val="00784D58"/>
    <w:rsid w:val="007B1868"/>
    <w:rsid w:val="0081769D"/>
    <w:rsid w:val="008850A9"/>
    <w:rsid w:val="008B1934"/>
    <w:rsid w:val="008D6863"/>
    <w:rsid w:val="0099016B"/>
    <w:rsid w:val="00A04098"/>
    <w:rsid w:val="00B86B75"/>
    <w:rsid w:val="00BC48D5"/>
    <w:rsid w:val="00BC7A0C"/>
    <w:rsid w:val="00BD7F85"/>
    <w:rsid w:val="00C36279"/>
    <w:rsid w:val="00C5534F"/>
    <w:rsid w:val="00D03038"/>
    <w:rsid w:val="00D36D33"/>
    <w:rsid w:val="00E239FF"/>
    <w:rsid w:val="00E315A3"/>
    <w:rsid w:val="00E46C89"/>
    <w:rsid w:val="00F600CA"/>
    <w:rsid w:val="00FF1143"/>
    <w:rsid w:val="2C6DCAC1"/>
    <w:rsid w:val="6C21672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CD1F5"/>
  <w15:docId w15:val="{406FBDB8-411F-449C-822D-400DA019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A04098"/>
    <w:pPr>
      <w:tabs>
        <w:tab w:val="center" w:pos="4513"/>
        <w:tab w:val="right" w:pos="9026"/>
      </w:tabs>
      <w:spacing w:after="0"/>
    </w:pPr>
  </w:style>
  <w:style w:type="character" w:customStyle="1" w:styleId="HeaderChar">
    <w:name w:val="Header Char"/>
    <w:basedOn w:val="DefaultParagraphFont"/>
    <w:link w:val="Header"/>
    <w:rsid w:val="00A04098"/>
  </w:style>
  <w:style w:type="paragraph" w:styleId="Footer">
    <w:name w:val="footer"/>
    <w:basedOn w:val="Normal"/>
    <w:link w:val="FooterChar"/>
    <w:rsid w:val="00A04098"/>
    <w:pPr>
      <w:tabs>
        <w:tab w:val="center" w:pos="4513"/>
        <w:tab w:val="right" w:pos="9026"/>
      </w:tabs>
      <w:spacing w:after="0"/>
    </w:pPr>
  </w:style>
  <w:style w:type="character" w:customStyle="1" w:styleId="FooterChar">
    <w:name w:val="Footer Char"/>
    <w:basedOn w:val="DefaultParagraphFont"/>
    <w:link w:val="Footer"/>
    <w:rsid w:val="00A04098"/>
  </w:style>
  <w:style w:type="table" w:styleId="TableGrid">
    <w:name w:val="Table Grid"/>
    <w:basedOn w:val="TableNormal"/>
    <w:uiPriority w:val="59"/>
    <w:rsid w:val="00F600CA"/>
    <w:pPr>
      <w:spacing w:after="0"/>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070c46-8225-4a31-a0bd-d4c8a17e0c24">
      <Terms xmlns="http://schemas.microsoft.com/office/infopath/2007/PartnerControls"/>
    </lcf76f155ced4ddcb4097134ff3c332f>
    <TaxCatchAll xmlns="8da01e1c-50d5-49ce-b35a-27fae05aa8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01E60F6F08D44280233CFE2E103270" ma:contentTypeVersion="16" ma:contentTypeDescription="Create a new document." ma:contentTypeScope="" ma:versionID="ab5f4cd6cb74d0de2b12e2f6bd9a879d">
  <xsd:schema xmlns:xsd="http://www.w3.org/2001/XMLSchema" xmlns:xs="http://www.w3.org/2001/XMLSchema" xmlns:p="http://schemas.microsoft.com/office/2006/metadata/properties" xmlns:ns2="61070c46-8225-4a31-a0bd-d4c8a17e0c24" xmlns:ns3="8da01e1c-50d5-49ce-b35a-27fae05aa853" targetNamespace="http://schemas.microsoft.com/office/2006/metadata/properties" ma:root="true" ma:fieldsID="78eeb43d80e273ea5ca6c01503ec1bd4" ns2:_="" ns3:_="">
    <xsd:import namespace="61070c46-8225-4a31-a0bd-d4c8a17e0c24"/>
    <xsd:import namespace="8da01e1c-50d5-49ce-b35a-27fae05aa8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70c46-8225-4a31-a0bd-d4c8a17e0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44d1dc-c4d5-4c73-a754-e0974d90170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a01e1c-50d5-49ce-b35a-27fae05aa8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6e8bc1-23c5-44ad-9865-642e6a32333e}" ma:internalName="TaxCatchAll" ma:showField="CatchAllData" ma:web="8da01e1c-50d5-49ce-b35a-27fae05aa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F4FE3A-9DCE-486C-B913-892CD398CF57}">
  <ds:schemaRefs>
    <ds:schemaRef ds:uri="http://schemas.microsoft.com/office/2006/metadata/properties"/>
    <ds:schemaRef ds:uri="http://schemas.microsoft.com/office/infopath/2007/PartnerControls"/>
    <ds:schemaRef ds:uri="61070c46-8225-4a31-a0bd-d4c8a17e0c24"/>
    <ds:schemaRef ds:uri="8da01e1c-50d5-49ce-b35a-27fae05aa853"/>
  </ds:schemaRefs>
</ds:datastoreItem>
</file>

<file path=customXml/itemProps2.xml><?xml version="1.0" encoding="utf-8"?>
<ds:datastoreItem xmlns:ds="http://schemas.openxmlformats.org/officeDocument/2006/customXml" ds:itemID="{DB0B54C6-B03A-4009-8A62-715373CC0F1A}">
  <ds:schemaRefs>
    <ds:schemaRef ds:uri="http://schemas.microsoft.com/sharepoint/v3/contenttype/forms"/>
  </ds:schemaRefs>
</ds:datastoreItem>
</file>

<file path=customXml/itemProps3.xml><?xml version="1.0" encoding="utf-8"?>
<ds:datastoreItem xmlns:ds="http://schemas.openxmlformats.org/officeDocument/2006/customXml" ds:itemID="{4857D1A0-9514-4A4D-A834-F20780D3E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70c46-8225-4a31-a0bd-d4c8a17e0c24"/>
    <ds:schemaRef ds:uri="8da01e1c-50d5-49ce-b35a-27fae05aa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1538</Words>
  <Characters>8772</Characters>
  <Application>Microsoft Office Word</Application>
  <DocSecurity>0</DocSecurity>
  <Lines>73</Lines>
  <Paragraphs>20</Paragraphs>
  <ScaleCrop>false</ScaleCrop>
  <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Eaton</dc:creator>
  <cp:keywords/>
  <cp:lastModifiedBy>Stephanie Eaton</cp:lastModifiedBy>
  <cp:revision>18</cp:revision>
  <dcterms:created xsi:type="dcterms:W3CDTF">2026-04-23T10:35:00Z</dcterms:created>
  <dcterms:modified xsi:type="dcterms:W3CDTF">2026-07-23T11:30:00Z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bots">
    <vt:lpwstr>noindex, nofollow</vt:lpwstr>
  </property>
  <property fmtid="{D5CDD505-2E9C-101B-9397-08002B2CF9AE}" pid="3" name="ContentTypeId">
    <vt:lpwstr>0x0101000101E60F6F08D44280233CFE2E103270</vt:lpwstr>
  </property>
  <property fmtid="{D5CDD505-2E9C-101B-9397-08002B2CF9AE}" pid="4" name="MediaServiceImageTags">
    <vt:lpwstr/>
  </property>
</Properties>
</file>